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CC13FD" w:rsidP="00CC13FD">
      <w:pPr>
        <w:jc w:val="center"/>
        <w:rPr>
          <w:rFonts w:ascii="Times New Roman" w:hAnsi="Times New Roman" w:cs="Times New Roman"/>
          <w:lang w:val="en-US"/>
        </w:rPr>
      </w:pPr>
    </w:p>
    <w:p w:rsidR="00CC13FD" w:rsidRDefault="00146ED9" w:rsidP="00CC13FD">
      <w:pPr>
        <w:jc w:val="center"/>
        <w:rPr>
          <w:rFonts w:ascii="Times New Roman" w:hAnsi="Times New Roman" w:cs="Times New Roman"/>
          <w:lang w:val="en-US"/>
        </w:rPr>
      </w:pPr>
      <w:r>
        <w:rPr>
          <w:rFonts w:ascii="Times New Roman" w:hAnsi="Times New Roman" w:cs="Times New Roman"/>
          <w:lang w:val="en-US"/>
        </w:rPr>
        <w:t>Pediatric Multi-trauma</w:t>
      </w:r>
    </w:p>
    <w:p w:rsidR="0050075E" w:rsidRDefault="00146ED9" w:rsidP="00CC13FD">
      <w:pPr>
        <w:jc w:val="center"/>
        <w:rPr>
          <w:rFonts w:ascii="Times New Roman" w:hAnsi="Times New Roman" w:cs="Times New Roman"/>
          <w:lang w:val="en-US"/>
        </w:rPr>
      </w:pPr>
      <w:r>
        <w:rPr>
          <w:rFonts w:ascii="Times New Roman" w:hAnsi="Times New Roman" w:cs="Times New Roman"/>
          <w:lang w:val="en-US"/>
        </w:rPr>
        <w:t>Student</w:t>
      </w:r>
      <w:r w:rsidR="00EA4268">
        <w:rPr>
          <w:rFonts w:ascii="Times New Roman" w:hAnsi="Times New Roman" w:cs="Times New Roman"/>
          <w:lang w:val="en-US"/>
        </w:rPr>
        <w:t>:</w:t>
      </w:r>
    </w:p>
    <w:p w:rsidR="00CC13FD" w:rsidRDefault="00EA4268" w:rsidP="00CC13FD">
      <w:pPr>
        <w:jc w:val="center"/>
        <w:rPr>
          <w:rFonts w:ascii="Times New Roman" w:hAnsi="Times New Roman" w:cs="Times New Roman"/>
          <w:lang w:val="en-US"/>
        </w:rPr>
      </w:pPr>
      <w:r>
        <w:rPr>
          <w:rFonts w:ascii="Times New Roman" w:hAnsi="Times New Roman" w:cs="Times New Roman"/>
          <w:lang w:val="en-US"/>
        </w:rPr>
        <w:t>Professor</w:t>
      </w:r>
      <w:r w:rsidR="00146ED9">
        <w:rPr>
          <w:rFonts w:ascii="Times New Roman" w:hAnsi="Times New Roman" w:cs="Times New Roman"/>
          <w:lang w:val="en-US"/>
        </w:rPr>
        <w:t>:</w:t>
      </w:r>
    </w:p>
    <w:p w:rsidR="00CC13FD" w:rsidRDefault="00EA4268" w:rsidP="00CC13FD">
      <w:pPr>
        <w:jc w:val="center"/>
        <w:rPr>
          <w:rFonts w:ascii="Times New Roman" w:hAnsi="Times New Roman" w:cs="Times New Roman"/>
          <w:lang w:val="en-US"/>
        </w:rPr>
      </w:pPr>
      <w:r>
        <w:rPr>
          <w:rFonts w:ascii="Times New Roman" w:hAnsi="Times New Roman" w:cs="Times New Roman"/>
          <w:lang w:val="en-US"/>
        </w:rPr>
        <w:t>Institution</w:t>
      </w:r>
      <w:r w:rsidR="00146ED9">
        <w:rPr>
          <w:rFonts w:ascii="Times New Roman" w:hAnsi="Times New Roman" w:cs="Times New Roman"/>
          <w:lang w:val="en-US"/>
        </w:rPr>
        <w:t>:</w:t>
      </w:r>
    </w:p>
    <w:p w:rsidR="00EA4268" w:rsidRDefault="00EA4268" w:rsidP="00CC13FD">
      <w:pPr>
        <w:jc w:val="center"/>
        <w:rPr>
          <w:rFonts w:ascii="Times New Roman" w:hAnsi="Times New Roman" w:cs="Times New Roman"/>
          <w:lang w:val="en-US"/>
        </w:rPr>
      </w:pPr>
      <w:r>
        <w:rPr>
          <w:rFonts w:ascii="Times New Roman" w:hAnsi="Times New Roman" w:cs="Times New Roman"/>
          <w:lang w:val="en-US"/>
        </w:rPr>
        <w:t>NUR</w:t>
      </w:r>
      <w:bookmarkStart w:id="0" w:name="_GoBack"/>
      <w:bookmarkEnd w:id="0"/>
    </w:p>
    <w:p w:rsidR="00EA4268" w:rsidRDefault="00EA4268" w:rsidP="00CC13FD">
      <w:pPr>
        <w:jc w:val="center"/>
        <w:rPr>
          <w:rFonts w:ascii="Times New Roman" w:hAnsi="Times New Roman" w:cs="Times New Roman"/>
          <w:lang w:val="en-US"/>
        </w:rPr>
      </w:pPr>
      <w:r>
        <w:rPr>
          <w:rFonts w:ascii="Times New Roman" w:hAnsi="Times New Roman" w:cs="Times New Roman"/>
          <w:lang w:val="en-US"/>
        </w:rPr>
        <w:t>16/06/2021</w:t>
      </w:r>
    </w:p>
    <w:p w:rsidR="00CC13FD" w:rsidRDefault="00146ED9">
      <w:pPr>
        <w:rPr>
          <w:rFonts w:ascii="Times New Roman" w:hAnsi="Times New Roman" w:cs="Times New Roman"/>
          <w:lang w:val="en-US"/>
        </w:rPr>
      </w:pPr>
      <w:r>
        <w:rPr>
          <w:rFonts w:ascii="Times New Roman" w:hAnsi="Times New Roman" w:cs="Times New Roman"/>
          <w:lang w:val="en-US"/>
        </w:rPr>
        <w:br w:type="page"/>
      </w:r>
    </w:p>
    <w:p w:rsidR="00CC13FD" w:rsidRPr="00183F0A" w:rsidRDefault="00146ED9" w:rsidP="00183F0A">
      <w:pPr>
        <w:jc w:val="center"/>
        <w:rPr>
          <w:rFonts w:ascii="Times New Roman" w:hAnsi="Times New Roman" w:cs="Times New Roman"/>
          <w:b/>
          <w:lang w:val="en-US"/>
        </w:rPr>
      </w:pPr>
      <w:r w:rsidRPr="00183F0A">
        <w:rPr>
          <w:rFonts w:ascii="Times New Roman" w:hAnsi="Times New Roman" w:cs="Times New Roman"/>
          <w:b/>
          <w:lang w:val="en-US"/>
        </w:rPr>
        <w:lastRenderedPageBreak/>
        <w:t>The analysis of trauma case</w:t>
      </w:r>
    </w:p>
    <w:p w:rsidR="00001E74" w:rsidRDefault="00146ED9" w:rsidP="00183F0A">
      <w:pPr>
        <w:ind w:firstLine="720"/>
        <w:rPr>
          <w:rFonts w:ascii="Times New Roman" w:hAnsi="Times New Roman" w:cs="Times New Roman"/>
          <w:lang w:val="en-US"/>
        </w:rPr>
      </w:pPr>
      <w:r>
        <w:rPr>
          <w:rFonts w:ascii="Times New Roman" w:hAnsi="Times New Roman" w:cs="Times New Roman"/>
          <w:lang w:val="en-US"/>
        </w:rPr>
        <w:t>High mortalit</w:t>
      </w:r>
      <w:r w:rsidR="00B30046">
        <w:rPr>
          <w:rFonts w:ascii="Times New Roman" w:hAnsi="Times New Roman" w:cs="Times New Roman"/>
          <w:lang w:val="en-US"/>
        </w:rPr>
        <w:t>y and mobility are reported each</w:t>
      </w:r>
      <w:r>
        <w:rPr>
          <w:rFonts w:ascii="Times New Roman" w:hAnsi="Times New Roman" w:cs="Times New Roman"/>
          <w:lang w:val="en-US"/>
        </w:rPr>
        <w:t xml:space="preserve"> year following road accidents and falls in the elderly population. The resulting impact of road accidents is trauma on various major organs and mu</w:t>
      </w:r>
      <w:r w:rsidR="00B30046">
        <w:rPr>
          <w:rFonts w:ascii="Times New Roman" w:hAnsi="Times New Roman" w:cs="Times New Roman"/>
          <w:lang w:val="en-US"/>
        </w:rPr>
        <w:t xml:space="preserve">scles, damaging vital organs necessary for </w:t>
      </w:r>
      <w:r>
        <w:rPr>
          <w:rFonts w:ascii="Times New Roman" w:hAnsi="Times New Roman" w:cs="Times New Roman"/>
          <w:lang w:val="en-US"/>
        </w:rPr>
        <w:t>life. The critical</w:t>
      </w:r>
      <w:r w:rsidR="00B30046">
        <w:rPr>
          <w:rFonts w:ascii="Times New Roman" w:hAnsi="Times New Roman" w:cs="Times New Roman"/>
          <w:lang w:val="en-US"/>
        </w:rPr>
        <w:t xml:space="preserve"> organs </w:t>
      </w:r>
      <w:r>
        <w:rPr>
          <w:rFonts w:ascii="Times New Roman" w:hAnsi="Times New Roman" w:cs="Times New Roman"/>
          <w:lang w:val="en-US"/>
        </w:rPr>
        <w:t>likely to be injured following trauma ar</w:t>
      </w:r>
      <w:r>
        <w:rPr>
          <w:rFonts w:ascii="Times New Roman" w:hAnsi="Times New Roman" w:cs="Times New Roman"/>
          <w:lang w:val="en-US"/>
        </w:rPr>
        <w:t xml:space="preserve">e the brain, lungs, heart, intestines, and muscles, depending on the site of trauma. </w:t>
      </w:r>
      <w:r w:rsidR="00B30046">
        <w:rPr>
          <w:rFonts w:ascii="Times New Roman" w:hAnsi="Times New Roman" w:cs="Times New Roman"/>
          <w:lang w:val="en-US"/>
        </w:rPr>
        <w:t>It’s</w:t>
      </w:r>
      <w:r>
        <w:rPr>
          <w:rFonts w:ascii="Times New Roman" w:hAnsi="Times New Roman" w:cs="Times New Roman"/>
          <w:lang w:val="en-US"/>
        </w:rPr>
        <w:t xml:space="preserve"> prudent to state that any organ in the body is likely to suffer t</w:t>
      </w:r>
      <w:r w:rsidR="00B30046">
        <w:rPr>
          <w:rFonts w:ascii="Times New Roman" w:hAnsi="Times New Roman" w:cs="Times New Roman"/>
          <w:lang w:val="en-US"/>
        </w:rPr>
        <w:t>he impact of trauma, hence reduc</w:t>
      </w:r>
      <w:r>
        <w:rPr>
          <w:rFonts w:ascii="Times New Roman" w:hAnsi="Times New Roman" w:cs="Times New Roman"/>
          <w:lang w:val="en-US"/>
        </w:rPr>
        <w:t>ing functionality and equally causing death. The critical organs to w</w:t>
      </w:r>
      <w:r>
        <w:rPr>
          <w:rFonts w:ascii="Times New Roman" w:hAnsi="Times New Roman" w:cs="Times New Roman"/>
          <w:lang w:val="en-US"/>
        </w:rPr>
        <w:t xml:space="preserve">atch for following head trauma are the brain and blood supply to the brain as hemorrhage </w:t>
      </w:r>
      <w:r w:rsidR="00B30046">
        <w:rPr>
          <w:rFonts w:ascii="Times New Roman" w:hAnsi="Times New Roman" w:cs="Times New Roman"/>
          <w:lang w:val="en-US"/>
        </w:rPr>
        <w:t>may ensure</w:t>
      </w:r>
      <w:r>
        <w:rPr>
          <w:rFonts w:ascii="Times New Roman" w:hAnsi="Times New Roman" w:cs="Times New Roman"/>
          <w:lang w:val="en-US"/>
        </w:rPr>
        <w:t xml:space="preserve"> causing the death of the brain cells and</w:t>
      </w:r>
      <w:r w:rsidR="00B30046">
        <w:rPr>
          <w:rFonts w:ascii="Times New Roman" w:hAnsi="Times New Roman" w:cs="Times New Roman"/>
          <w:lang w:val="en-US"/>
        </w:rPr>
        <w:t xml:space="preserve"> excruciating pain. Trauma at the chest more often affects the organs surrounded by the rib cage, such as the lungs, esophagus tracheas, blood vessels, and heart.</w:t>
      </w:r>
    </w:p>
    <w:p w:rsidR="00001E74" w:rsidRDefault="00B30046" w:rsidP="00183F0A">
      <w:pPr>
        <w:ind w:firstLine="720"/>
        <w:rPr>
          <w:rFonts w:ascii="Times New Roman" w:hAnsi="Times New Roman" w:cs="Times New Roman"/>
          <w:lang w:val="en-US"/>
        </w:rPr>
      </w:pPr>
      <w:r>
        <w:rPr>
          <w:rFonts w:ascii="Times New Roman" w:hAnsi="Times New Roman" w:cs="Times New Roman"/>
          <w:lang w:val="en-US"/>
        </w:rPr>
        <w:t xml:space="preserve">In contrast, at the abdomen, the </w:t>
      </w:r>
      <w:r w:rsidR="00EF6FCA">
        <w:rPr>
          <w:rFonts w:ascii="Times New Roman" w:hAnsi="Times New Roman" w:cs="Times New Roman"/>
          <w:lang w:val="en-US"/>
        </w:rPr>
        <w:t xml:space="preserve">organs encompassed within the region, stomach, </w:t>
      </w:r>
      <w:r>
        <w:rPr>
          <w:rFonts w:ascii="Times New Roman" w:hAnsi="Times New Roman" w:cs="Times New Roman"/>
          <w:lang w:val="en-US"/>
        </w:rPr>
        <w:t>intestines are mostly damaged, the kidneys and gonads</w:t>
      </w:r>
      <w:r w:rsidR="00EF6FCA">
        <w:rPr>
          <w:rFonts w:ascii="Times New Roman" w:hAnsi="Times New Roman" w:cs="Times New Roman"/>
          <w:lang w:val="en-US"/>
        </w:rPr>
        <w:t xml:space="preserve"> in particular</w:t>
      </w:r>
      <w:r>
        <w:rPr>
          <w:rFonts w:ascii="Times New Roman" w:hAnsi="Times New Roman" w:cs="Times New Roman"/>
          <w:lang w:val="en-US"/>
        </w:rPr>
        <w:t xml:space="preserve">. </w:t>
      </w:r>
      <w:r w:rsidR="00EF6FCA">
        <w:rPr>
          <w:rFonts w:ascii="Times New Roman" w:hAnsi="Times New Roman" w:cs="Times New Roman"/>
          <w:lang w:val="en-US"/>
        </w:rPr>
        <w:t xml:space="preserve">Most patients with trauma often experience pain at the site of trauma, internal and external bleeding, shock, breathing difficulty, inability to walk depending on the trauma. Imaging is critical to identifying the sites involved in trauma, locating the extent of damage, </w:t>
      </w:r>
      <w:r w:rsidR="00071971">
        <w:rPr>
          <w:rFonts w:ascii="Times New Roman" w:hAnsi="Times New Roman" w:cs="Times New Roman"/>
          <w:lang w:val="en-US"/>
        </w:rPr>
        <w:t>and stopping bleeding if suspected (</w:t>
      </w:r>
      <w:r w:rsidR="00071971">
        <w:rPr>
          <w:rFonts w:ascii="Times New Roman" w:hAnsi="Times New Roman" w:cs="Times New Roman"/>
          <w:shd w:val="clear" w:color="auto" w:fill="FFFFFF"/>
        </w:rPr>
        <w:t xml:space="preserve">Scaer, </w:t>
      </w:r>
      <w:r w:rsidR="00071971" w:rsidRPr="00071971">
        <w:rPr>
          <w:rFonts w:ascii="Times New Roman" w:hAnsi="Times New Roman" w:cs="Times New Roman"/>
          <w:shd w:val="clear" w:color="auto" w:fill="FFFFFF"/>
        </w:rPr>
        <w:t>2014). </w:t>
      </w:r>
    </w:p>
    <w:p w:rsidR="00EF6FCA" w:rsidRPr="00183F0A" w:rsidRDefault="00146ED9" w:rsidP="00183F0A">
      <w:pPr>
        <w:jc w:val="center"/>
        <w:rPr>
          <w:rFonts w:ascii="Times New Roman" w:hAnsi="Times New Roman" w:cs="Times New Roman"/>
          <w:b/>
          <w:lang w:val="en-US"/>
        </w:rPr>
      </w:pPr>
      <w:r w:rsidRPr="00183F0A">
        <w:rPr>
          <w:rFonts w:ascii="Times New Roman" w:hAnsi="Times New Roman" w:cs="Times New Roman"/>
          <w:b/>
          <w:lang w:val="en-US"/>
        </w:rPr>
        <w:t>C</w:t>
      </w:r>
      <w:r w:rsidR="00487F59">
        <w:rPr>
          <w:rFonts w:ascii="Times New Roman" w:hAnsi="Times New Roman" w:cs="Times New Roman"/>
          <w:b/>
          <w:lang w:val="en-US"/>
        </w:rPr>
        <w:t>ritical T</w:t>
      </w:r>
      <w:r w:rsidRPr="00183F0A">
        <w:rPr>
          <w:rFonts w:ascii="Times New Roman" w:hAnsi="Times New Roman" w:cs="Times New Roman"/>
          <w:b/>
          <w:lang w:val="en-US"/>
        </w:rPr>
        <w:t>hinking</w:t>
      </w:r>
    </w:p>
    <w:p w:rsidR="00EF6FCA"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Assumptions</w:t>
      </w:r>
    </w:p>
    <w:p w:rsidR="00371A2E" w:rsidRDefault="00146ED9" w:rsidP="00487F59">
      <w:pPr>
        <w:ind w:firstLine="720"/>
        <w:rPr>
          <w:rFonts w:ascii="Times New Roman" w:hAnsi="Times New Roman" w:cs="Times New Roman"/>
          <w:lang w:val="en-US"/>
        </w:rPr>
      </w:pPr>
      <w:r>
        <w:rPr>
          <w:rFonts w:ascii="Times New Roman" w:hAnsi="Times New Roman" w:cs="Times New Roman"/>
          <w:lang w:val="en-US"/>
        </w:rPr>
        <w:t>A minor presenting with multiple fractures on different anatomical regions presumed unconscious for a while before gaining consciousness must have likely suffered a cerebral vascular attack following the impact. The child equally presented with vomiting on</w:t>
      </w:r>
      <w:r>
        <w:rPr>
          <w:rFonts w:ascii="Times New Roman" w:hAnsi="Times New Roman" w:cs="Times New Roman"/>
          <w:lang w:val="en-US"/>
        </w:rPr>
        <w:t xml:space="preserve"> their transit to the hospital, which should prompt the medical personal to inquire more concerning the type of vomiting, whether projectile or </w:t>
      </w:r>
      <w:r w:rsidR="005139C5">
        <w:rPr>
          <w:rFonts w:ascii="Times New Roman" w:hAnsi="Times New Roman" w:cs="Times New Roman"/>
          <w:lang w:val="en-US"/>
        </w:rPr>
        <w:t>non-projectile</w:t>
      </w:r>
      <w:r>
        <w:rPr>
          <w:rFonts w:ascii="Times New Roman" w:hAnsi="Times New Roman" w:cs="Times New Roman"/>
          <w:lang w:val="en-US"/>
        </w:rPr>
        <w:t xml:space="preserve">, </w:t>
      </w:r>
      <w:r w:rsidR="005139C5">
        <w:rPr>
          <w:rFonts w:ascii="Times New Roman" w:hAnsi="Times New Roman" w:cs="Times New Roman"/>
          <w:lang w:val="en-US"/>
        </w:rPr>
        <w:t xml:space="preserve">in addition to the content as to </w:t>
      </w:r>
      <w:r w:rsidR="005139C5">
        <w:rPr>
          <w:rFonts w:ascii="Times New Roman" w:hAnsi="Times New Roman" w:cs="Times New Roman"/>
          <w:lang w:val="en-US"/>
        </w:rPr>
        <w:lastRenderedPageBreak/>
        <w:t xml:space="preserve">whether it was blood-stained or billus in nature such will be essential to determine whether the patient had increased intracranial pressure resulting to the passing out or subarachnoid hemorrhage. Additionally, the patient had a capillary refill of more than 2 seconds, facial and forehead swelling around the lacerated area, and bruised regions. </w:t>
      </w:r>
      <w:r w:rsidR="00BB0F88">
        <w:rPr>
          <w:rFonts w:ascii="Times New Roman" w:hAnsi="Times New Roman" w:cs="Times New Roman"/>
          <w:lang w:val="en-US"/>
        </w:rPr>
        <w:t xml:space="preserve">The absence of bowel sounds, swelling and bruising on the left flank, and cold extremities were noted. The most affected region was left, presenting with deformity on the femur left leg and left cold feet and pale. Lastly, it was assumed the child's crying after administration of opioid analgesic was the need for her mother. It might be due to tolerance to the opioids or an indication that the pain is neurogenic. </w:t>
      </w:r>
      <w:r w:rsidR="00B53354">
        <w:rPr>
          <w:rFonts w:ascii="Times New Roman" w:hAnsi="Times New Roman" w:cs="Times New Roman"/>
          <w:lang w:val="en-US"/>
        </w:rPr>
        <w:t xml:space="preserve">The motor functions and sensory were left unchecked, hoping they are intact and well-functioning, especially from undamaged areas. </w:t>
      </w:r>
    </w:p>
    <w:p w:rsidR="00B53354"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Data inconsistencies </w:t>
      </w:r>
    </w:p>
    <w:p w:rsidR="00B53354" w:rsidRDefault="00146ED9" w:rsidP="00CC13FD">
      <w:pPr>
        <w:rPr>
          <w:rFonts w:ascii="Times New Roman" w:hAnsi="Times New Roman" w:cs="Times New Roman"/>
          <w:lang w:val="en-US"/>
        </w:rPr>
      </w:pPr>
      <w:r>
        <w:rPr>
          <w:rFonts w:ascii="Times New Roman" w:hAnsi="Times New Roman" w:cs="Times New Roman"/>
          <w:lang w:val="en-US"/>
        </w:rPr>
        <w:tab/>
      </w:r>
      <w:r w:rsidR="00536870">
        <w:rPr>
          <w:rFonts w:ascii="Times New Roman" w:hAnsi="Times New Roman" w:cs="Times New Roman"/>
          <w:lang w:val="en-US"/>
        </w:rPr>
        <w:t xml:space="preserve">The patient is likely to have lost a lot of blood in the accident, causing the loss of </w:t>
      </w:r>
      <w:r w:rsidR="007C2EEE">
        <w:rPr>
          <w:rFonts w:ascii="Times New Roman" w:hAnsi="Times New Roman" w:cs="Times New Roman"/>
          <w:lang w:val="en-US"/>
        </w:rPr>
        <w:t>consciousness</w:t>
      </w:r>
      <w:r w:rsidR="00536870">
        <w:rPr>
          <w:rFonts w:ascii="Times New Roman" w:hAnsi="Times New Roman" w:cs="Times New Roman"/>
          <w:lang w:val="en-US"/>
        </w:rPr>
        <w:t xml:space="preserve"> and pale extremities.  It is possible the patient is experiencing internal bleeding evident by the mass or swelling on the left flank that can be an indication of the damaged </w:t>
      </w:r>
      <w:r w:rsidR="0088574C">
        <w:rPr>
          <w:rFonts w:ascii="Times New Roman" w:hAnsi="Times New Roman" w:cs="Times New Roman"/>
          <w:lang w:val="en-US"/>
        </w:rPr>
        <w:t>organs. Besides,</w:t>
      </w:r>
      <w:r w:rsidR="006C6AB0">
        <w:rPr>
          <w:rFonts w:ascii="Times New Roman" w:hAnsi="Times New Roman" w:cs="Times New Roman"/>
          <w:lang w:val="en-US"/>
        </w:rPr>
        <w:t xml:space="preserve"> the CT scan done on the head and spine was negative does not justify the cause of loss of consciousness. The impact may have impaired the normal firing of the brain, </w:t>
      </w:r>
      <w:r w:rsidR="00421A4E">
        <w:rPr>
          <w:rFonts w:ascii="Times New Roman" w:hAnsi="Times New Roman" w:cs="Times New Roman"/>
          <w:lang w:val="en-US"/>
        </w:rPr>
        <w:t xml:space="preserve">detected or early onset of seizures. There is a high possibility the patient equally heads ischemia, resulting in the occlusion of blood flow to the brain, resulting in loss of consciousness. </w:t>
      </w:r>
      <w:r w:rsidR="006C6AB0">
        <w:rPr>
          <w:rFonts w:ascii="Times New Roman" w:hAnsi="Times New Roman" w:cs="Times New Roman"/>
          <w:lang w:val="en-US"/>
        </w:rPr>
        <w:t xml:space="preserve"> </w:t>
      </w:r>
      <w:r w:rsidR="00421A4E">
        <w:rPr>
          <w:rFonts w:ascii="Times New Roman" w:hAnsi="Times New Roman" w:cs="Times New Roman"/>
          <w:lang w:val="en-US"/>
        </w:rPr>
        <w:t xml:space="preserve">The patient's blood pressure is equally low, suggesting a great indication of a shock either due to blood loss or septicemia. A normal scan done in addition to the CT scan would be an MRI and angiogram to detect any damage to the blood vessels and a </w:t>
      </w:r>
      <w:r w:rsidR="008E583B">
        <w:rPr>
          <w:rFonts w:ascii="Times New Roman" w:hAnsi="Times New Roman" w:cs="Times New Roman"/>
          <w:lang w:val="en-US"/>
        </w:rPr>
        <w:t xml:space="preserve">full haemogram to detect the blood components. </w:t>
      </w:r>
    </w:p>
    <w:p w:rsidR="008E583B" w:rsidRPr="00487F59" w:rsidRDefault="00146ED9" w:rsidP="00487F59">
      <w:pPr>
        <w:jc w:val="center"/>
        <w:rPr>
          <w:rFonts w:ascii="Times New Roman" w:hAnsi="Times New Roman" w:cs="Times New Roman"/>
          <w:b/>
          <w:lang w:val="en-US"/>
        </w:rPr>
      </w:pPr>
      <w:r w:rsidRPr="00487F59">
        <w:rPr>
          <w:rFonts w:ascii="Times New Roman" w:hAnsi="Times New Roman" w:cs="Times New Roman"/>
          <w:b/>
          <w:lang w:val="en-US"/>
        </w:rPr>
        <w:t>Data clusters</w:t>
      </w:r>
    </w:p>
    <w:p w:rsidR="008E583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Respiratory </w:t>
      </w:r>
      <w:r w:rsidR="00487F59">
        <w:rPr>
          <w:rFonts w:ascii="Times New Roman" w:hAnsi="Times New Roman" w:cs="Times New Roman"/>
          <w:b/>
          <w:lang w:val="en-US"/>
        </w:rPr>
        <w:t>S</w:t>
      </w:r>
      <w:r w:rsidRPr="00487F59">
        <w:rPr>
          <w:rFonts w:ascii="Times New Roman" w:hAnsi="Times New Roman" w:cs="Times New Roman"/>
          <w:b/>
          <w:lang w:val="en-US"/>
        </w:rPr>
        <w:t xml:space="preserve">ystem </w:t>
      </w:r>
    </w:p>
    <w:p w:rsidR="008E583B"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From the data assessment</w:t>
      </w:r>
      <w:r w:rsidR="00344765">
        <w:rPr>
          <w:rFonts w:ascii="Times New Roman" w:hAnsi="Times New Roman" w:cs="Times New Roman"/>
          <w:lang w:val="en-US"/>
        </w:rPr>
        <w:t>, the patient respiratory system had nothing significant to note</w:t>
      </w:r>
      <w:r>
        <w:rPr>
          <w:rFonts w:ascii="Times New Roman" w:hAnsi="Times New Roman" w:cs="Times New Roman"/>
          <w:lang w:val="en-US"/>
        </w:rPr>
        <w:t>. From the vitals, the patient had a respiratory rat</w:t>
      </w:r>
      <w:r>
        <w:rPr>
          <w:rFonts w:ascii="Times New Roman" w:hAnsi="Times New Roman" w:cs="Times New Roman"/>
          <w:lang w:val="en-US"/>
        </w:rPr>
        <w:t>e of 26 bits per min. The normal respiratory rate from a child age five yea</w:t>
      </w:r>
      <w:r w:rsidR="00344765">
        <w:rPr>
          <w:rFonts w:ascii="Times New Roman" w:hAnsi="Times New Roman" w:cs="Times New Roman"/>
          <w:lang w:val="en-US"/>
        </w:rPr>
        <w:t>rs should be between 18-30 bits per minute. Levels falling lower and higher than the values indicated signify a pathology in the identified regions. The oxygen saturation was equally good at 90%, indicating good transport and healthy lung conditions</w:t>
      </w:r>
      <w:r w:rsidR="00222A6C">
        <w:rPr>
          <w:rFonts w:ascii="Times New Roman" w:hAnsi="Times New Roman" w:cs="Times New Roman"/>
          <w:lang w:val="en-US"/>
        </w:rPr>
        <w:t xml:space="preserve"> (</w:t>
      </w:r>
      <w:r w:rsidR="00222A6C">
        <w:rPr>
          <w:rFonts w:ascii="Times New Roman" w:hAnsi="Times New Roman" w:cs="Times New Roman"/>
          <w:shd w:val="clear" w:color="auto" w:fill="FFFFFF"/>
        </w:rPr>
        <w:t xml:space="preserve">Bhatia, &amp; Sood, </w:t>
      </w:r>
      <w:r w:rsidR="00222A6C" w:rsidRPr="00222A6C">
        <w:rPr>
          <w:rFonts w:ascii="Times New Roman" w:hAnsi="Times New Roman" w:cs="Times New Roman"/>
          <w:shd w:val="clear" w:color="auto" w:fill="FFFFFF"/>
        </w:rPr>
        <w:t xml:space="preserve">2017). </w:t>
      </w:r>
      <w:r w:rsidR="00344765">
        <w:rPr>
          <w:rFonts w:ascii="Times New Roman" w:hAnsi="Times New Roman" w:cs="Times New Roman"/>
          <w:lang w:val="en-US"/>
        </w:rPr>
        <w:t xml:space="preserve">A low oxygen saturation would likely indicate a problem with the diffusion and transport of oxygen due to low hemoglobin concentration. Trauma to the lungs might lead to collapse and accumulation of fluids in the lungs, affecting the stated parameters. </w:t>
      </w:r>
    </w:p>
    <w:p w:rsidR="00344765"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Cardiovascular </w:t>
      </w:r>
      <w:r w:rsidR="00487F59">
        <w:rPr>
          <w:rFonts w:ascii="Times New Roman" w:hAnsi="Times New Roman" w:cs="Times New Roman"/>
          <w:b/>
          <w:lang w:val="en-US"/>
        </w:rPr>
        <w:t>S</w:t>
      </w:r>
      <w:r w:rsidRPr="00487F59">
        <w:rPr>
          <w:rFonts w:ascii="Times New Roman" w:hAnsi="Times New Roman" w:cs="Times New Roman"/>
          <w:b/>
          <w:lang w:val="en-US"/>
        </w:rPr>
        <w:t>ystem</w:t>
      </w:r>
    </w:p>
    <w:p w:rsidR="00344765"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cardiovascular system, through </w:t>
      </w:r>
      <w:r w:rsidR="00C676A8">
        <w:rPr>
          <w:rFonts w:ascii="Times New Roman" w:hAnsi="Times New Roman" w:cs="Times New Roman"/>
          <w:lang w:val="en-US"/>
        </w:rPr>
        <w:t xml:space="preserve">the </w:t>
      </w:r>
      <w:r>
        <w:rPr>
          <w:rFonts w:ascii="Times New Roman" w:hAnsi="Times New Roman" w:cs="Times New Roman"/>
          <w:lang w:val="en-US"/>
        </w:rPr>
        <w:t>blood supply, affects multiple organs</w:t>
      </w:r>
      <w:r w:rsidR="00C676A8">
        <w:rPr>
          <w:rFonts w:ascii="Times New Roman" w:hAnsi="Times New Roman" w:cs="Times New Roman"/>
          <w:lang w:val="en-US"/>
        </w:rPr>
        <w:t xml:space="preserve">. The blood supply is within vessels, pumped by the heart, and </w:t>
      </w:r>
      <w:r>
        <w:rPr>
          <w:rFonts w:ascii="Times New Roman" w:hAnsi="Times New Roman" w:cs="Times New Roman"/>
          <w:lang w:val="en-US"/>
        </w:rPr>
        <w:t>maintained at normal pressure. The pressure varies depending on age and sex. Young children tend to have reduced blood pressure as compared to their adult counterparts. The child had a pressure of 100/64, and 98/66 which is within the normal range of his a</w:t>
      </w:r>
      <w:r>
        <w:rPr>
          <w:rFonts w:ascii="Times New Roman" w:hAnsi="Times New Roman" w:cs="Times New Roman"/>
          <w:lang w:val="en-US"/>
        </w:rPr>
        <w:t xml:space="preserve">ge. High blood pressure is often referred to as hypertension and may result in cerebral accidents and end-organ damage if not well regulated within the normal range. Similarly, low blood pressure is often referred to as </w:t>
      </w:r>
      <w:r w:rsidR="00C676A8">
        <w:rPr>
          <w:rFonts w:ascii="Times New Roman" w:hAnsi="Times New Roman" w:cs="Times New Roman"/>
          <w:lang w:val="en-US"/>
        </w:rPr>
        <w:t>hypotension</w:t>
      </w:r>
      <w:r>
        <w:rPr>
          <w:rFonts w:ascii="Times New Roman" w:hAnsi="Times New Roman" w:cs="Times New Roman"/>
          <w:lang w:val="en-US"/>
        </w:rPr>
        <w:t xml:space="preserve"> which more often </w:t>
      </w:r>
      <w:r w:rsidR="00C676A8">
        <w:rPr>
          <w:rFonts w:ascii="Times New Roman" w:hAnsi="Times New Roman" w:cs="Times New Roman"/>
          <w:lang w:val="en-US"/>
        </w:rPr>
        <w:t>occur</w:t>
      </w:r>
      <w:r>
        <w:rPr>
          <w:rFonts w:ascii="Times New Roman" w:hAnsi="Times New Roman" w:cs="Times New Roman"/>
          <w:lang w:val="en-US"/>
        </w:rPr>
        <w:t xml:space="preserve">s </w:t>
      </w:r>
      <w:r>
        <w:rPr>
          <w:rFonts w:ascii="Times New Roman" w:hAnsi="Times New Roman" w:cs="Times New Roman"/>
          <w:lang w:val="en-US"/>
        </w:rPr>
        <w:t xml:space="preserve">due to fluid loss in blood or water that might later progress to shock with symptoms of </w:t>
      </w:r>
      <w:r w:rsidR="00C676A8">
        <w:rPr>
          <w:rFonts w:ascii="Times New Roman" w:hAnsi="Times New Roman" w:cs="Times New Roman"/>
          <w:lang w:val="en-US"/>
        </w:rPr>
        <w:t>confusion</w:t>
      </w:r>
      <w:r>
        <w:rPr>
          <w:rFonts w:ascii="Times New Roman" w:hAnsi="Times New Roman" w:cs="Times New Roman"/>
          <w:lang w:val="en-US"/>
        </w:rPr>
        <w:t>, diz</w:t>
      </w:r>
      <w:r w:rsidR="00222A6C">
        <w:rPr>
          <w:rFonts w:ascii="Times New Roman" w:hAnsi="Times New Roman" w:cs="Times New Roman"/>
          <w:lang w:val="en-US"/>
        </w:rPr>
        <w:t>ziness, and fatigue (</w:t>
      </w:r>
      <w:r w:rsidR="00222A6C">
        <w:rPr>
          <w:rFonts w:ascii="Times New Roman" w:hAnsi="Times New Roman" w:cs="Times New Roman"/>
          <w:color w:val="222222"/>
          <w:szCs w:val="24"/>
          <w:shd w:val="clear" w:color="auto" w:fill="FFFFFF"/>
        </w:rPr>
        <w:t>Gross, &amp; Ritz,</w:t>
      </w:r>
      <w:r w:rsidR="00222A6C" w:rsidRPr="00222A6C">
        <w:rPr>
          <w:rFonts w:ascii="Times New Roman" w:hAnsi="Times New Roman" w:cs="Times New Roman"/>
          <w:color w:val="222222"/>
          <w:szCs w:val="24"/>
          <w:shd w:val="clear" w:color="auto" w:fill="FFFFFF"/>
        </w:rPr>
        <w:t xml:space="preserve"> 2008, July). </w:t>
      </w:r>
      <w:r>
        <w:rPr>
          <w:rFonts w:ascii="Times New Roman" w:hAnsi="Times New Roman" w:cs="Times New Roman"/>
          <w:lang w:val="en-US"/>
        </w:rPr>
        <w:t xml:space="preserve"> </w:t>
      </w:r>
      <w:r w:rsidR="00C676A8">
        <w:rPr>
          <w:rFonts w:ascii="Times New Roman" w:hAnsi="Times New Roman" w:cs="Times New Roman"/>
          <w:lang w:val="en-US"/>
        </w:rPr>
        <w:t xml:space="preserve">The patient's lab works on the blood was not provided to determine the level of hemoglobin concentration and </w:t>
      </w:r>
      <w:r w:rsidR="0062067B">
        <w:rPr>
          <w:rFonts w:ascii="Times New Roman" w:hAnsi="Times New Roman" w:cs="Times New Roman"/>
          <w:lang w:val="en-US"/>
        </w:rPr>
        <w:t xml:space="preserve">the total blood cells to rule out any abnormalities following previous infections unknown to the patient. </w:t>
      </w:r>
    </w:p>
    <w:p w:rsidR="0062067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Gastrointestinal </w:t>
      </w:r>
      <w:r w:rsidR="00487F59">
        <w:rPr>
          <w:rFonts w:ascii="Times New Roman" w:hAnsi="Times New Roman" w:cs="Times New Roman"/>
          <w:b/>
          <w:lang w:val="en-US"/>
        </w:rPr>
        <w:t>S</w:t>
      </w:r>
      <w:r w:rsidRPr="00487F59">
        <w:rPr>
          <w:rFonts w:ascii="Times New Roman" w:hAnsi="Times New Roman" w:cs="Times New Roman"/>
          <w:b/>
          <w:lang w:val="en-US"/>
        </w:rPr>
        <w:t>ystem</w:t>
      </w:r>
    </w:p>
    <w:p w:rsidR="0062067B"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 xml:space="preserve">Based on the per abdomen assessment, the patient most likely suffered trauma in his abdomen. </w:t>
      </w:r>
      <w:r w:rsidR="00490EDD">
        <w:rPr>
          <w:rFonts w:ascii="Times New Roman" w:hAnsi="Times New Roman" w:cs="Times New Roman"/>
          <w:lang w:val="en-US"/>
        </w:rPr>
        <w:t>A nor</w:t>
      </w:r>
      <w:r w:rsidR="000A7B4E">
        <w:rPr>
          <w:rFonts w:ascii="Times New Roman" w:hAnsi="Times New Roman" w:cs="Times New Roman"/>
          <w:lang w:val="en-US"/>
        </w:rPr>
        <w:t xml:space="preserve">mal abdomen is usually soft, flat, and non-tender. </w:t>
      </w:r>
      <w:r>
        <w:rPr>
          <w:rFonts w:ascii="Times New Roman" w:hAnsi="Times New Roman" w:cs="Times New Roman"/>
          <w:lang w:val="en-US"/>
        </w:rPr>
        <w:t xml:space="preserve">On inspection, there are ulceration noted and bruises. Such observations indicate that the internal organs near the </w:t>
      </w:r>
      <w:r w:rsidR="00490EDD">
        <w:rPr>
          <w:rFonts w:ascii="Times New Roman" w:hAnsi="Times New Roman" w:cs="Times New Roman"/>
          <w:lang w:val="en-US"/>
        </w:rPr>
        <w:t>region are likely</w:t>
      </w:r>
      <w:r>
        <w:rPr>
          <w:rFonts w:ascii="Times New Roman" w:hAnsi="Times New Roman" w:cs="Times New Roman"/>
          <w:lang w:val="en-US"/>
        </w:rPr>
        <w:t xml:space="preserve"> to suffer an injury following the trauma. The abdomen is equally divide</w:t>
      </w:r>
      <w:r>
        <w:rPr>
          <w:rFonts w:ascii="Times New Roman" w:hAnsi="Times New Roman" w:cs="Times New Roman"/>
          <w:lang w:val="en-US"/>
        </w:rPr>
        <w:t xml:space="preserve">d into nine quadrants to identify the underlying structures most likely to be damaged. On light and deep </w:t>
      </w:r>
      <w:r w:rsidR="00490EDD">
        <w:rPr>
          <w:rFonts w:ascii="Times New Roman" w:hAnsi="Times New Roman" w:cs="Times New Roman"/>
          <w:lang w:val="en-US"/>
        </w:rPr>
        <w:t xml:space="preserve">palpation and </w:t>
      </w:r>
      <w:r>
        <w:rPr>
          <w:rFonts w:ascii="Times New Roman" w:hAnsi="Times New Roman" w:cs="Times New Roman"/>
          <w:lang w:val="en-US"/>
        </w:rPr>
        <w:t>percussion, it</w:t>
      </w:r>
      <w:r w:rsidR="000A7B4E">
        <w:rPr>
          <w:rFonts w:ascii="Times New Roman" w:hAnsi="Times New Roman" w:cs="Times New Roman"/>
          <w:lang w:val="en-US"/>
        </w:rPr>
        <w:t xml:space="preserve"> was noted the abdomen was firm and </w:t>
      </w:r>
      <w:r>
        <w:rPr>
          <w:rFonts w:ascii="Times New Roman" w:hAnsi="Times New Roman" w:cs="Times New Roman"/>
          <w:lang w:val="en-US"/>
        </w:rPr>
        <w:t xml:space="preserve">swelling around the </w:t>
      </w:r>
      <w:r w:rsidR="00490EDD">
        <w:rPr>
          <w:rFonts w:ascii="Times New Roman" w:hAnsi="Times New Roman" w:cs="Times New Roman"/>
          <w:lang w:val="en-US"/>
        </w:rPr>
        <w:t>left flank, an indication of damage to either the spleen, left kidney, or any structure an</w:t>
      </w:r>
      <w:r w:rsidR="00222A6C">
        <w:rPr>
          <w:rFonts w:ascii="Times New Roman" w:hAnsi="Times New Roman" w:cs="Times New Roman"/>
          <w:lang w:val="en-US"/>
        </w:rPr>
        <w:t>atomically located in that area (</w:t>
      </w:r>
      <w:r w:rsidR="00222A6C" w:rsidRPr="00222A6C">
        <w:rPr>
          <w:rFonts w:ascii="Times New Roman" w:hAnsi="Times New Roman" w:cs="Times New Roman"/>
          <w:color w:val="222222"/>
          <w:szCs w:val="24"/>
          <w:shd w:val="clear" w:color="auto" w:fill="FFFFFF"/>
        </w:rPr>
        <w:t>Gossage</w:t>
      </w:r>
      <w:r w:rsidR="00222A6C">
        <w:rPr>
          <w:rFonts w:ascii="Times New Roman" w:hAnsi="Times New Roman" w:cs="Times New Roman"/>
          <w:color w:val="222222"/>
          <w:szCs w:val="24"/>
          <w:shd w:val="clear" w:color="auto" w:fill="FFFFFF"/>
        </w:rPr>
        <w:t xml:space="preserve"> et al. 2013). </w:t>
      </w:r>
      <w:r w:rsidR="00490EDD">
        <w:rPr>
          <w:rFonts w:ascii="Times New Roman" w:hAnsi="Times New Roman" w:cs="Times New Roman"/>
          <w:lang w:val="en-US"/>
        </w:rPr>
        <w:t xml:space="preserve"> Lastly, auscultation revealed reduced bowel movement</w:t>
      </w:r>
      <w:r w:rsidR="000A7B4E">
        <w:rPr>
          <w:rFonts w:ascii="Times New Roman" w:hAnsi="Times New Roman" w:cs="Times New Roman"/>
          <w:lang w:val="en-US"/>
        </w:rPr>
        <w:t xml:space="preserve">, an indication of abnormal functioning of the rectus. It is, however, unclear whether the abdomen is tender or not since the exact origin of the pain is unknown. Tenderness may be an indication of inflammation following tissue injury. </w:t>
      </w:r>
    </w:p>
    <w:p w:rsidR="000A7B4E"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Genitourinary </w:t>
      </w:r>
      <w:r w:rsidR="00487F59" w:rsidRPr="00487F59">
        <w:rPr>
          <w:rFonts w:ascii="Times New Roman" w:hAnsi="Times New Roman" w:cs="Times New Roman"/>
          <w:b/>
          <w:lang w:val="en-US"/>
        </w:rPr>
        <w:t>S</w:t>
      </w:r>
      <w:r w:rsidRPr="00487F59">
        <w:rPr>
          <w:rFonts w:ascii="Times New Roman" w:hAnsi="Times New Roman" w:cs="Times New Roman"/>
          <w:b/>
          <w:lang w:val="en-US"/>
        </w:rPr>
        <w:t xml:space="preserve">ystem </w:t>
      </w:r>
    </w:p>
    <w:p w:rsidR="000A7B4E" w:rsidRDefault="00146ED9" w:rsidP="00487F59">
      <w:pPr>
        <w:ind w:firstLine="720"/>
        <w:rPr>
          <w:rFonts w:ascii="Times New Roman" w:hAnsi="Times New Roman" w:cs="Times New Roman"/>
          <w:lang w:val="en-US"/>
        </w:rPr>
      </w:pPr>
      <w:r>
        <w:rPr>
          <w:rFonts w:ascii="Times New Roman" w:hAnsi="Times New Roman" w:cs="Times New Roman"/>
          <w:lang w:val="en-US"/>
        </w:rPr>
        <w:t>The patient doesn't express any frequency in urine production, urgency, nocturia</w:t>
      </w:r>
      <w:r w:rsidR="00002525">
        <w:rPr>
          <w:rFonts w:ascii="Times New Roman" w:hAnsi="Times New Roman" w:cs="Times New Roman"/>
          <w:lang w:val="en-US"/>
        </w:rPr>
        <w:t xml:space="preserve">, dysuria, </w:t>
      </w:r>
      <w:r>
        <w:rPr>
          <w:rFonts w:ascii="Times New Roman" w:hAnsi="Times New Roman" w:cs="Times New Roman"/>
          <w:lang w:val="en-US"/>
        </w:rPr>
        <w:t xml:space="preserve">and incontinence from the data </w:t>
      </w:r>
      <w:r>
        <w:rPr>
          <w:rFonts w:ascii="Times New Roman" w:hAnsi="Times New Roman" w:cs="Times New Roman"/>
          <w:lang w:val="en-US"/>
        </w:rPr>
        <w:t>obtained in the nurse assessment. The identified changes will indicate a for</w:t>
      </w:r>
      <w:r w:rsidR="00002525">
        <w:rPr>
          <w:rFonts w:ascii="Times New Roman" w:hAnsi="Times New Roman" w:cs="Times New Roman"/>
          <w:lang w:val="en-US"/>
        </w:rPr>
        <w:t>m</w:t>
      </w:r>
      <w:r>
        <w:rPr>
          <w:rFonts w:ascii="Times New Roman" w:hAnsi="Times New Roman" w:cs="Times New Roman"/>
          <w:lang w:val="en-US"/>
        </w:rPr>
        <w:t xml:space="preserve"> of diabetic insipidus if the patient could present with the symptoms listed</w:t>
      </w:r>
      <w:r w:rsidR="00002525">
        <w:rPr>
          <w:rFonts w:ascii="Times New Roman" w:hAnsi="Times New Roman" w:cs="Times New Roman"/>
          <w:lang w:val="en-US"/>
        </w:rPr>
        <w:t xml:space="preserve"> or the onset of infection</w:t>
      </w:r>
      <w:r>
        <w:rPr>
          <w:rFonts w:ascii="Times New Roman" w:hAnsi="Times New Roman" w:cs="Times New Roman"/>
          <w:lang w:val="en-US"/>
        </w:rPr>
        <w:t>. However, the patient presented with hematuria which</w:t>
      </w:r>
      <w:r w:rsidR="00487F59">
        <w:rPr>
          <w:rFonts w:ascii="Times New Roman" w:hAnsi="Times New Roman" w:cs="Times New Roman"/>
          <w:lang w:val="en-US"/>
        </w:rPr>
        <w:t xml:space="preserve"> is the protein </w:t>
      </w:r>
      <w:r>
        <w:rPr>
          <w:rFonts w:ascii="Times New Roman" w:hAnsi="Times New Roman" w:cs="Times New Roman"/>
          <w:lang w:val="en-US"/>
        </w:rPr>
        <w:t xml:space="preserve">in the </w:t>
      </w:r>
      <w:r>
        <w:rPr>
          <w:rFonts w:ascii="Times New Roman" w:hAnsi="Times New Roman" w:cs="Times New Roman"/>
          <w:lang w:val="en-US"/>
        </w:rPr>
        <w:t>urine, a clear indicati</w:t>
      </w:r>
      <w:r w:rsidR="003221F2">
        <w:rPr>
          <w:rFonts w:ascii="Times New Roman" w:hAnsi="Times New Roman" w:cs="Times New Roman"/>
          <w:lang w:val="en-US"/>
        </w:rPr>
        <w:t>on of the damage to the kidneys (</w:t>
      </w:r>
      <w:r w:rsidR="003221F2">
        <w:rPr>
          <w:rFonts w:ascii="Times New Roman" w:hAnsi="Times New Roman" w:cs="Times New Roman"/>
          <w:color w:val="222222"/>
          <w:szCs w:val="24"/>
          <w:shd w:val="clear" w:color="auto" w:fill="FFFFFF"/>
        </w:rPr>
        <w:t xml:space="preserve">Bright, </w:t>
      </w:r>
      <w:r w:rsidR="003221F2" w:rsidRPr="003221F2">
        <w:rPr>
          <w:rFonts w:ascii="Times New Roman" w:hAnsi="Times New Roman" w:cs="Times New Roman"/>
          <w:color w:val="222222"/>
          <w:szCs w:val="24"/>
          <w:shd w:val="clear" w:color="auto" w:fill="FFFFFF"/>
        </w:rPr>
        <w:t>2014). </w:t>
      </w:r>
      <w:r>
        <w:rPr>
          <w:rFonts w:ascii="Times New Roman" w:hAnsi="Times New Roman" w:cs="Times New Roman"/>
          <w:lang w:val="en-US"/>
        </w:rPr>
        <w:t xml:space="preserve"> There was equally a reduction in the output volume, which may indicate neurogenic or nephrogenic damage to the kidney affecting output. </w:t>
      </w:r>
    </w:p>
    <w:p w:rsidR="00002525"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Skin </w:t>
      </w:r>
      <w:r w:rsidR="00487F59" w:rsidRPr="00487F59">
        <w:rPr>
          <w:rFonts w:ascii="Times New Roman" w:hAnsi="Times New Roman" w:cs="Times New Roman"/>
          <w:b/>
          <w:lang w:val="en-US"/>
        </w:rPr>
        <w:t>and M</w:t>
      </w:r>
      <w:r w:rsidRPr="00487F59">
        <w:rPr>
          <w:rFonts w:ascii="Times New Roman" w:hAnsi="Times New Roman" w:cs="Times New Roman"/>
          <w:b/>
          <w:lang w:val="en-US"/>
        </w:rPr>
        <w:t xml:space="preserve">usculoskeletal </w:t>
      </w:r>
    </w:p>
    <w:p w:rsidR="00002525" w:rsidRDefault="00146ED9" w:rsidP="003221F2">
      <w:pPr>
        <w:ind w:firstLine="720"/>
        <w:rPr>
          <w:rFonts w:ascii="Times New Roman" w:hAnsi="Times New Roman" w:cs="Times New Roman"/>
          <w:lang w:val="en-US"/>
        </w:rPr>
      </w:pPr>
      <w:r>
        <w:rPr>
          <w:rFonts w:ascii="Times New Roman" w:hAnsi="Times New Roman" w:cs="Times New Roman"/>
          <w:lang w:val="en-US"/>
        </w:rPr>
        <w:t xml:space="preserve">The patient presents </w:t>
      </w:r>
      <w:r>
        <w:rPr>
          <w:rFonts w:ascii="Times New Roman" w:hAnsi="Times New Roman" w:cs="Times New Roman"/>
          <w:lang w:val="en-US"/>
        </w:rPr>
        <w:t xml:space="preserve">with multiple dislocations of the muscles and tissues. The left-sided is most impacted by the trauma, which may be an indication of pain. There is no special form of skin rashes or skin pigmentation that could be a form of infection or reinfection with </w:t>
      </w:r>
      <w:r>
        <w:rPr>
          <w:rFonts w:ascii="Times New Roman" w:hAnsi="Times New Roman" w:cs="Times New Roman"/>
          <w:lang w:val="en-US"/>
        </w:rPr>
        <w:lastRenderedPageBreak/>
        <w:t>a p</w:t>
      </w:r>
      <w:r>
        <w:rPr>
          <w:rFonts w:ascii="Times New Roman" w:hAnsi="Times New Roman" w:cs="Times New Roman"/>
          <w:lang w:val="en-US"/>
        </w:rPr>
        <w:t>revious disease. Lab investigation on the creatinine level will increase the levels following muscle</w:t>
      </w:r>
      <w:r w:rsidR="003221F2">
        <w:rPr>
          <w:rFonts w:ascii="Times New Roman" w:hAnsi="Times New Roman" w:cs="Times New Roman"/>
          <w:lang w:val="en-US"/>
        </w:rPr>
        <w:t xml:space="preserve"> breakdown (</w:t>
      </w:r>
      <w:r w:rsidR="003221F2">
        <w:rPr>
          <w:rFonts w:ascii="Times New Roman" w:hAnsi="Times New Roman" w:cs="Times New Roman"/>
          <w:color w:val="222222"/>
          <w:szCs w:val="24"/>
          <w:shd w:val="clear" w:color="auto" w:fill="FFFFFF"/>
        </w:rPr>
        <w:t xml:space="preserve">Moutsopoulos, &amp; Zampeli, </w:t>
      </w:r>
      <w:r w:rsidR="003221F2" w:rsidRPr="003221F2">
        <w:rPr>
          <w:rFonts w:ascii="Times New Roman" w:hAnsi="Times New Roman" w:cs="Times New Roman"/>
          <w:color w:val="222222"/>
          <w:szCs w:val="24"/>
          <w:shd w:val="clear" w:color="auto" w:fill="FFFFFF"/>
        </w:rPr>
        <w:t>2021).</w:t>
      </w:r>
    </w:p>
    <w:p w:rsidR="00175CDD"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Psychosocial </w:t>
      </w:r>
    </w:p>
    <w:p w:rsidR="00175CDD" w:rsidRDefault="00146ED9" w:rsidP="00487F59">
      <w:pPr>
        <w:ind w:firstLine="720"/>
        <w:rPr>
          <w:rFonts w:ascii="Times New Roman" w:hAnsi="Times New Roman" w:cs="Times New Roman"/>
          <w:lang w:val="en-US"/>
        </w:rPr>
      </w:pPr>
      <w:r>
        <w:rPr>
          <w:rFonts w:ascii="Times New Roman" w:hAnsi="Times New Roman" w:cs="Times New Roman"/>
          <w:lang w:val="en-US"/>
        </w:rPr>
        <w:t>Following multiple injuries encountered by the patient, he requires physiotherapy to help in post-</w:t>
      </w:r>
      <w:r>
        <w:rPr>
          <w:rFonts w:ascii="Times New Roman" w:hAnsi="Times New Roman" w:cs="Times New Roman"/>
          <w:lang w:val="en-US"/>
        </w:rPr>
        <w:t>recovery. The majority of the patient often died due to hospital-acquired infections. The patient needs his family members for quick recovery and promotion of the psychosocial attribute basing on the young age and care they require to deal with the daily c</w:t>
      </w:r>
      <w:r>
        <w:rPr>
          <w:rFonts w:ascii="Times New Roman" w:hAnsi="Times New Roman" w:cs="Times New Roman"/>
          <w:lang w:val="en-US"/>
        </w:rPr>
        <w:t xml:space="preserve">hallenges such as walking post-treatment.   </w:t>
      </w:r>
    </w:p>
    <w:p w:rsidR="00752EC0"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Missing </w:t>
      </w:r>
      <w:r w:rsidR="00487F59">
        <w:rPr>
          <w:rFonts w:ascii="Times New Roman" w:hAnsi="Times New Roman" w:cs="Times New Roman"/>
          <w:b/>
          <w:lang w:val="en-US"/>
        </w:rPr>
        <w:t>D</w:t>
      </w:r>
      <w:r w:rsidRPr="00487F59">
        <w:rPr>
          <w:rFonts w:ascii="Times New Roman" w:hAnsi="Times New Roman" w:cs="Times New Roman"/>
          <w:b/>
          <w:lang w:val="en-US"/>
        </w:rPr>
        <w:t>ata</w:t>
      </w:r>
    </w:p>
    <w:p w:rsidR="00752EC0" w:rsidRDefault="00146ED9" w:rsidP="00CC13FD">
      <w:pPr>
        <w:rPr>
          <w:rFonts w:ascii="Times New Roman" w:hAnsi="Times New Roman" w:cs="Times New Roman"/>
          <w:lang w:val="en-US"/>
        </w:rPr>
      </w:pPr>
      <w:r>
        <w:rPr>
          <w:rFonts w:ascii="Times New Roman" w:hAnsi="Times New Roman" w:cs="Times New Roman"/>
          <w:lang w:val="en-US"/>
        </w:rPr>
        <w:t xml:space="preserve">There is missing data on the biodata of the patient, which is essential in treatment, such as the location of origin. Allergies are unknown, which might complicate the patient's state following treatment with the drugs the patient </w:t>
      </w:r>
      <w:r w:rsidR="00C94131">
        <w:rPr>
          <w:rFonts w:ascii="Times New Roman" w:hAnsi="Times New Roman" w:cs="Times New Roman"/>
          <w:lang w:val="en-US"/>
        </w:rPr>
        <w:t xml:space="preserve">is allergic to and immunization schedule. There is no clear data on the patient's state, whether he was bleeding or not, the type of vomiting, and any know familial diseases such as bleeding problems within the family. </w:t>
      </w:r>
    </w:p>
    <w:p w:rsidR="00C94131" w:rsidRPr="00487F59" w:rsidRDefault="00146ED9" w:rsidP="00487F59">
      <w:pPr>
        <w:jc w:val="center"/>
        <w:rPr>
          <w:rFonts w:ascii="Times New Roman" w:hAnsi="Times New Roman" w:cs="Times New Roman"/>
          <w:b/>
          <w:lang w:val="en-US"/>
        </w:rPr>
      </w:pPr>
      <w:r w:rsidRPr="00487F59">
        <w:rPr>
          <w:rFonts w:ascii="Times New Roman" w:hAnsi="Times New Roman" w:cs="Times New Roman"/>
          <w:b/>
          <w:lang w:val="en-US"/>
        </w:rPr>
        <w:t>Conclusion</w:t>
      </w:r>
    </w:p>
    <w:p w:rsidR="00C94131" w:rsidRDefault="00146ED9" w:rsidP="00CC13FD">
      <w:pPr>
        <w:rPr>
          <w:rFonts w:ascii="Times New Roman" w:hAnsi="Times New Roman" w:cs="Times New Roman"/>
          <w:lang w:val="en-US"/>
        </w:rPr>
      </w:pPr>
      <w:r>
        <w:rPr>
          <w:rFonts w:ascii="Times New Roman" w:hAnsi="Times New Roman" w:cs="Times New Roman"/>
          <w:lang w:val="en-US"/>
        </w:rPr>
        <w:t>The patient is likely to have suffered abdominal t</w:t>
      </w:r>
      <w:r>
        <w:rPr>
          <w:rFonts w:ascii="Times New Roman" w:hAnsi="Times New Roman" w:cs="Times New Roman"/>
          <w:lang w:val="en-US"/>
        </w:rPr>
        <w:t xml:space="preserve">rauma secondary to blood loss, resulting in the loss of consciousness evidence from data provided and test ordered. The chances that other organs are equally involved is high such as the kidney explains the presence of hematuria. </w:t>
      </w:r>
    </w:p>
    <w:p w:rsidR="00C94131"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Most </w:t>
      </w:r>
      <w:r w:rsidR="00487F59" w:rsidRPr="00487F59">
        <w:rPr>
          <w:rFonts w:ascii="Times New Roman" w:hAnsi="Times New Roman" w:cs="Times New Roman"/>
          <w:b/>
          <w:lang w:val="en-US"/>
        </w:rPr>
        <w:t>Significant Pathophysiology Process</w:t>
      </w:r>
    </w:p>
    <w:p w:rsidR="00C94131"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Etiology </w:t>
      </w:r>
    </w:p>
    <w:p w:rsidR="00C94131" w:rsidRDefault="00146ED9" w:rsidP="00487F59">
      <w:pPr>
        <w:ind w:firstLine="720"/>
        <w:rPr>
          <w:rFonts w:ascii="Times New Roman" w:hAnsi="Times New Roman" w:cs="Times New Roman"/>
          <w:lang w:val="en-US"/>
        </w:rPr>
      </w:pPr>
      <w:r>
        <w:rPr>
          <w:rFonts w:ascii="Times New Roman" w:hAnsi="Times New Roman" w:cs="Times New Roman"/>
          <w:lang w:val="en-US"/>
        </w:rPr>
        <w:lastRenderedPageBreak/>
        <w:t>The cause of the symptoms is likely to be trauma at various sites that caused organ damage. Such often present with pain, increased blood pressure, and respiratory rate. Loss of blood could present with paleness and cold extremiti</w:t>
      </w:r>
      <w:r>
        <w:rPr>
          <w:rFonts w:ascii="Times New Roman" w:hAnsi="Times New Roman" w:cs="Times New Roman"/>
          <w:lang w:val="en-US"/>
        </w:rPr>
        <w:t xml:space="preserve">es. </w:t>
      </w:r>
    </w:p>
    <w:p w:rsidR="0077621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Pathology </w:t>
      </w:r>
    </w:p>
    <w:p w:rsidR="00776219" w:rsidRDefault="00146ED9" w:rsidP="00487F59">
      <w:pPr>
        <w:ind w:firstLine="720"/>
        <w:rPr>
          <w:rFonts w:ascii="Times New Roman" w:hAnsi="Times New Roman" w:cs="Times New Roman"/>
          <w:lang w:val="en-US"/>
        </w:rPr>
      </w:pPr>
      <w:r>
        <w:rPr>
          <w:rFonts w:ascii="Times New Roman" w:hAnsi="Times New Roman" w:cs="Times New Roman"/>
          <w:lang w:val="en-US"/>
        </w:rPr>
        <w:t>The condition is caused by damage to the internal organ. The kidney functions to filter blood and produce urine. It equally has a glomerulus that performs a filtration role damage to these minute cells results in impaired filtration that mi</w:t>
      </w:r>
      <w:r>
        <w:rPr>
          <w:rFonts w:ascii="Times New Roman" w:hAnsi="Times New Roman" w:cs="Times New Roman"/>
          <w:lang w:val="en-US"/>
        </w:rPr>
        <w:t xml:space="preserve">ght permit proteins to pass through. Equally, damage to the receptor that is expected to be sensitive to </w:t>
      </w:r>
      <w:r w:rsidR="00487F59">
        <w:rPr>
          <w:rFonts w:ascii="Times New Roman" w:hAnsi="Times New Roman" w:cs="Times New Roman"/>
          <w:lang w:val="en-US"/>
        </w:rPr>
        <w:t>antidiuretic</w:t>
      </w:r>
      <w:r>
        <w:rPr>
          <w:rFonts w:ascii="Times New Roman" w:hAnsi="Times New Roman" w:cs="Times New Roman"/>
          <w:lang w:val="en-US"/>
        </w:rPr>
        <w:t xml:space="preserve"> hormone interferes </w:t>
      </w:r>
      <w:r w:rsidR="003221F2">
        <w:rPr>
          <w:rFonts w:ascii="Times New Roman" w:hAnsi="Times New Roman" w:cs="Times New Roman"/>
          <w:lang w:val="en-US"/>
        </w:rPr>
        <w:t>with the amount of output (</w:t>
      </w:r>
      <w:r w:rsidR="003221F2" w:rsidRPr="003221F2">
        <w:rPr>
          <w:rFonts w:ascii="Times New Roman" w:hAnsi="Times New Roman" w:cs="Times New Roman"/>
          <w:color w:val="222222"/>
          <w:szCs w:val="24"/>
          <w:shd w:val="clear" w:color="auto" w:fill="FFFFFF"/>
        </w:rPr>
        <w:t>Aztatzi-Aguilar</w:t>
      </w:r>
      <w:r w:rsidR="003221F2">
        <w:rPr>
          <w:rFonts w:ascii="Times New Roman" w:hAnsi="Times New Roman" w:cs="Times New Roman"/>
          <w:color w:val="222222"/>
          <w:szCs w:val="24"/>
          <w:shd w:val="clear" w:color="auto" w:fill="FFFFFF"/>
        </w:rPr>
        <w:t xml:space="preserve"> et al., 2016).</w:t>
      </w:r>
    </w:p>
    <w:p w:rsidR="0077621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Clinical manifestation</w:t>
      </w:r>
    </w:p>
    <w:p w:rsidR="00C46A39"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patient often presents with loss of consciousness following reduce blood supply to the brain, pain at the damaged site following inflammation and swelling, inability to walk the following muscle, and born fractures. </w:t>
      </w:r>
    </w:p>
    <w:p w:rsidR="00C46A39"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Diagnostic </w:t>
      </w:r>
      <w:r w:rsidR="00487F59" w:rsidRPr="00487F59">
        <w:rPr>
          <w:rFonts w:ascii="Times New Roman" w:hAnsi="Times New Roman" w:cs="Times New Roman"/>
          <w:b/>
          <w:lang w:val="en-US"/>
        </w:rPr>
        <w:t xml:space="preserve">Test </w:t>
      </w:r>
    </w:p>
    <w:p w:rsidR="00C46A39" w:rsidRDefault="00146ED9" w:rsidP="00CC13FD">
      <w:pPr>
        <w:rPr>
          <w:rFonts w:ascii="Times New Roman" w:hAnsi="Times New Roman" w:cs="Times New Roman"/>
          <w:lang w:val="en-US"/>
        </w:rPr>
      </w:pPr>
      <w:r>
        <w:rPr>
          <w:rFonts w:ascii="Times New Roman" w:hAnsi="Times New Roman" w:cs="Times New Roman"/>
          <w:lang w:val="en-US"/>
        </w:rPr>
        <w:t>The presence of mu</w:t>
      </w:r>
      <w:r>
        <w:rPr>
          <w:rFonts w:ascii="Times New Roman" w:hAnsi="Times New Roman" w:cs="Times New Roman"/>
          <w:lang w:val="en-US"/>
        </w:rPr>
        <w:t xml:space="preserve">scle destruction is detected by creatinine level. The CT scan and </w:t>
      </w:r>
      <w:r w:rsidR="00020AA7">
        <w:rPr>
          <w:rFonts w:ascii="Times New Roman" w:hAnsi="Times New Roman" w:cs="Times New Roman"/>
          <w:lang w:val="en-US"/>
        </w:rPr>
        <w:t>X-rays</w:t>
      </w:r>
      <w:r>
        <w:rPr>
          <w:rFonts w:ascii="Times New Roman" w:hAnsi="Times New Roman" w:cs="Times New Roman"/>
          <w:lang w:val="en-US"/>
        </w:rPr>
        <w:t xml:space="preserve"> are equally important to </w:t>
      </w:r>
      <w:r w:rsidR="00020AA7">
        <w:rPr>
          <w:rFonts w:ascii="Times New Roman" w:hAnsi="Times New Roman" w:cs="Times New Roman"/>
          <w:lang w:val="en-US"/>
        </w:rPr>
        <w:t xml:space="preserve">detect areas with abnormalities from the normal. </w:t>
      </w:r>
    </w:p>
    <w:p w:rsidR="00020AA7" w:rsidRPr="00B21880" w:rsidRDefault="00020AA7" w:rsidP="00020AA7">
      <w:pPr>
        <w:ind w:firstLine="720"/>
        <w:jc w:val="both"/>
        <w:rPr>
          <w:rFonts w:ascii="Times New Roman" w:hAnsi="Times New Roman" w:cs="Times New Roman"/>
          <w:b/>
          <w:szCs w:val="24"/>
        </w:rPr>
      </w:pPr>
    </w:p>
    <w:p w:rsidR="00020AA7" w:rsidRPr="00B21880" w:rsidRDefault="00146ED9" w:rsidP="00020AA7">
      <w:pPr>
        <w:spacing w:line="276" w:lineRule="auto"/>
        <w:ind w:firstLine="720"/>
        <w:rPr>
          <w:rFonts w:ascii="Times New Roman" w:hAnsi="Times New Roman" w:cs="Times New Roman"/>
          <w:b/>
          <w:szCs w:val="24"/>
        </w:rPr>
      </w:pPr>
      <w:proofErr w:type="spellStart"/>
      <w:proofErr w:type="gramStart"/>
      <w:r w:rsidRPr="00B21880">
        <w:rPr>
          <w:rFonts w:ascii="Times New Roman" w:hAnsi="Times New Roman" w:cs="Times New Roman"/>
          <w:b/>
          <w:szCs w:val="24"/>
        </w:rPr>
        <w:t>Plan</w:t>
      </w:r>
      <w:r w:rsidR="00263F39">
        <w:rPr>
          <w:rFonts w:ascii="Times New Roman" w:hAnsi="Times New Roman" w:cs="Times New Roman"/>
          <w:b/>
          <w:szCs w:val="24"/>
        </w:rPr>
        <w:t>ing</w:t>
      </w:r>
      <w:proofErr w:type="spellEnd"/>
      <w:r w:rsidR="00263F39">
        <w:rPr>
          <w:rFonts w:ascii="Times New Roman" w:hAnsi="Times New Roman" w:cs="Times New Roman"/>
          <w:b/>
          <w:szCs w:val="24"/>
        </w:rPr>
        <w:t xml:space="preserve"> </w:t>
      </w:r>
      <w:r w:rsidRPr="00B21880">
        <w:rPr>
          <w:rFonts w:ascii="Times New Roman" w:hAnsi="Times New Roman" w:cs="Times New Roman"/>
          <w:b/>
          <w:szCs w:val="24"/>
        </w:rPr>
        <w:t xml:space="preserve"> of</w:t>
      </w:r>
      <w:proofErr w:type="gramEnd"/>
      <w:r w:rsidRPr="00B21880">
        <w:rPr>
          <w:rFonts w:ascii="Times New Roman" w:hAnsi="Times New Roman" w:cs="Times New Roman"/>
          <w:b/>
          <w:szCs w:val="24"/>
        </w:rPr>
        <w:t xml:space="preserve"> Care</w:t>
      </w:r>
    </w:p>
    <w:tbl>
      <w:tblPr>
        <w:tblStyle w:val="TableGrid"/>
        <w:tblW w:w="0" w:type="auto"/>
        <w:tblLook w:val="04A0" w:firstRow="1" w:lastRow="0" w:firstColumn="1" w:lastColumn="0" w:noHBand="0" w:noVBand="1"/>
      </w:tblPr>
      <w:tblGrid>
        <w:gridCol w:w="2994"/>
        <w:gridCol w:w="3029"/>
        <w:gridCol w:w="2993"/>
      </w:tblGrid>
      <w:tr w:rsidR="009C31F5" w:rsidTr="00AA5B16">
        <w:tc>
          <w:tcPr>
            <w:tcW w:w="2994" w:type="dxa"/>
          </w:tcPr>
          <w:p w:rsidR="00020AA7" w:rsidRPr="00B21880" w:rsidRDefault="00263F39" w:rsidP="00463FC7">
            <w:pPr>
              <w:spacing w:line="276" w:lineRule="auto"/>
              <w:ind w:firstLine="720"/>
              <w:rPr>
                <w:rFonts w:ascii="Times New Roman" w:hAnsi="Times New Roman" w:cs="Times New Roman"/>
                <w:b/>
                <w:sz w:val="24"/>
                <w:szCs w:val="24"/>
              </w:rPr>
            </w:pPr>
            <w:r>
              <w:rPr>
                <w:rFonts w:ascii="Times New Roman" w:hAnsi="Times New Roman" w:cs="Times New Roman"/>
                <w:b/>
                <w:sz w:val="24"/>
                <w:szCs w:val="24"/>
              </w:rPr>
              <w:t xml:space="preserve">Diagnosis </w:t>
            </w:r>
          </w:p>
        </w:tc>
        <w:tc>
          <w:tcPr>
            <w:tcW w:w="3029" w:type="dxa"/>
          </w:tcPr>
          <w:p w:rsidR="00020AA7" w:rsidRPr="00B21880" w:rsidRDefault="00146ED9" w:rsidP="00463FC7">
            <w:pPr>
              <w:spacing w:line="276" w:lineRule="auto"/>
              <w:ind w:firstLine="720"/>
              <w:rPr>
                <w:rFonts w:ascii="Times New Roman" w:hAnsi="Times New Roman" w:cs="Times New Roman"/>
                <w:b/>
                <w:sz w:val="24"/>
                <w:szCs w:val="24"/>
              </w:rPr>
            </w:pPr>
            <w:r w:rsidRPr="00B21880">
              <w:rPr>
                <w:rFonts w:ascii="Times New Roman" w:hAnsi="Times New Roman" w:cs="Times New Roman"/>
                <w:b/>
                <w:sz w:val="24"/>
                <w:szCs w:val="24"/>
              </w:rPr>
              <w:t>Outcome Statement</w:t>
            </w:r>
          </w:p>
        </w:tc>
        <w:tc>
          <w:tcPr>
            <w:tcW w:w="2993" w:type="dxa"/>
          </w:tcPr>
          <w:p w:rsidR="00020AA7" w:rsidRPr="00B21880" w:rsidRDefault="00263F39" w:rsidP="00263F39">
            <w:pPr>
              <w:spacing w:line="276" w:lineRule="auto"/>
              <w:ind w:firstLine="720"/>
              <w:rPr>
                <w:rFonts w:ascii="Times New Roman" w:hAnsi="Times New Roman" w:cs="Times New Roman"/>
                <w:b/>
                <w:sz w:val="24"/>
                <w:szCs w:val="24"/>
              </w:rPr>
            </w:pPr>
            <w:r>
              <w:rPr>
                <w:rFonts w:ascii="Times New Roman" w:hAnsi="Times New Roman" w:cs="Times New Roman"/>
                <w:b/>
                <w:sz w:val="24"/>
                <w:szCs w:val="24"/>
              </w:rPr>
              <w:t xml:space="preserve">Possible available </w:t>
            </w:r>
            <w:proofErr w:type="spellStart"/>
            <w:r>
              <w:rPr>
                <w:rFonts w:ascii="Times New Roman" w:hAnsi="Times New Roman" w:cs="Times New Roman"/>
                <w:b/>
                <w:sz w:val="24"/>
                <w:szCs w:val="24"/>
              </w:rPr>
              <w:t>intervation</w:t>
            </w:r>
            <w:proofErr w:type="spellEnd"/>
            <w:r>
              <w:rPr>
                <w:rFonts w:ascii="Times New Roman" w:hAnsi="Times New Roman" w:cs="Times New Roman"/>
                <w:b/>
                <w:sz w:val="24"/>
                <w:szCs w:val="24"/>
              </w:rPr>
              <w:t xml:space="preserve"> with outcome</w:t>
            </w:r>
          </w:p>
        </w:tc>
      </w:tr>
      <w:tr w:rsidR="009C31F5" w:rsidTr="00AA5B16">
        <w:tc>
          <w:tcPr>
            <w:tcW w:w="2994"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Taking blood pressure on both sides of the arm </w:t>
            </w:r>
          </w:p>
        </w:tc>
        <w:tc>
          <w:tcPr>
            <w:tcW w:w="3029" w:type="dxa"/>
          </w:tcPr>
          <w:p w:rsidR="00020AA7" w:rsidRPr="00B21880" w:rsidRDefault="00146ED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Blood pressure low than </w:t>
            </w:r>
            <w:r w:rsidRPr="00B21880">
              <w:rPr>
                <w:rFonts w:ascii="Times New Roman" w:hAnsi="Times New Roman" w:cs="Times New Roman"/>
                <w:color w:val="202124"/>
                <w:sz w:val="24"/>
                <w:szCs w:val="24"/>
                <w:shd w:val="clear" w:color="auto" w:fill="FFFFFF"/>
              </w:rPr>
              <w:t xml:space="preserve">120/80 </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Monitoring cardiac function and other organs such as </w:t>
            </w:r>
            <w:proofErr w:type="spellStart"/>
            <w:r>
              <w:rPr>
                <w:rFonts w:ascii="Times New Roman" w:hAnsi="Times New Roman" w:cs="Times New Roman"/>
                <w:sz w:val="24"/>
                <w:szCs w:val="24"/>
              </w:rPr>
              <w:t>functioningof</w:t>
            </w:r>
            <w:proofErr w:type="spellEnd"/>
            <w:r>
              <w:rPr>
                <w:rFonts w:ascii="Times New Roman" w:hAnsi="Times New Roman" w:cs="Times New Roman"/>
                <w:sz w:val="24"/>
                <w:szCs w:val="24"/>
              </w:rPr>
              <w:t xml:space="preserve"> the brain</w:t>
            </w:r>
          </w:p>
        </w:tc>
      </w:tr>
      <w:tr w:rsidR="009C31F5" w:rsidTr="00AA5B16">
        <w:tc>
          <w:tcPr>
            <w:tcW w:w="2994" w:type="dxa"/>
          </w:tcPr>
          <w:p w:rsidR="00020AA7" w:rsidRPr="00B21880" w:rsidRDefault="00146ED9" w:rsidP="00463FC7">
            <w:pPr>
              <w:spacing w:line="276" w:lineRule="auto"/>
              <w:rPr>
                <w:rFonts w:ascii="Times New Roman" w:hAnsi="Times New Roman" w:cs="Times New Roman"/>
                <w:sz w:val="24"/>
                <w:szCs w:val="24"/>
              </w:rPr>
            </w:pPr>
            <w:r>
              <w:rPr>
                <w:rFonts w:ascii="Times New Roman" w:hAnsi="Times New Roman" w:cs="Times New Roman"/>
                <w:sz w:val="24"/>
                <w:szCs w:val="24"/>
              </w:rPr>
              <w:t>Checking the</w:t>
            </w:r>
            <w:r w:rsidRPr="00B21880">
              <w:rPr>
                <w:rFonts w:ascii="Times New Roman" w:hAnsi="Times New Roman" w:cs="Times New Roman"/>
                <w:sz w:val="24"/>
                <w:szCs w:val="24"/>
              </w:rPr>
              <w:t xml:space="preserve"> heartbeat</w:t>
            </w:r>
          </w:p>
        </w:tc>
        <w:tc>
          <w:tcPr>
            <w:tcW w:w="3029"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Range within 72 to 100 bits per minute</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Detecting  alteration </w:t>
            </w:r>
            <w:r w:rsidR="00146ED9">
              <w:rPr>
                <w:rFonts w:ascii="Times New Roman" w:hAnsi="Times New Roman" w:cs="Times New Roman"/>
                <w:sz w:val="24"/>
                <w:szCs w:val="24"/>
              </w:rPr>
              <w:t xml:space="preserve">in </w:t>
            </w:r>
            <w:r w:rsidR="00146ED9" w:rsidRPr="00B21880">
              <w:rPr>
                <w:rFonts w:ascii="Times New Roman" w:hAnsi="Times New Roman" w:cs="Times New Roman"/>
                <w:sz w:val="24"/>
                <w:szCs w:val="24"/>
              </w:rPr>
              <w:t xml:space="preserve">heart rate /rhythm </w:t>
            </w:r>
          </w:p>
        </w:tc>
      </w:tr>
      <w:tr w:rsidR="009C31F5" w:rsidTr="00AA5B16">
        <w:tc>
          <w:tcPr>
            <w:tcW w:w="2994"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S</w:t>
            </w:r>
            <w:r w:rsidR="00146ED9" w:rsidRPr="00B21880">
              <w:rPr>
                <w:rFonts w:ascii="Times New Roman" w:hAnsi="Times New Roman" w:cs="Times New Roman"/>
                <w:sz w:val="24"/>
                <w:szCs w:val="24"/>
              </w:rPr>
              <w:t xml:space="preserve">peech </w:t>
            </w:r>
            <w:r>
              <w:rPr>
                <w:rFonts w:ascii="Times New Roman" w:hAnsi="Times New Roman" w:cs="Times New Roman"/>
                <w:sz w:val="24"/>
                <w:szCs w:val="24"/>
              </w:rPr>
              <w:t xml:space="preserve">assessment </w:t>
            </w:r>
          </w:p>
        </w:tc>
        <w:tc>
          <w:tcPr>
            <w:tcW w:w="3029"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Airway maintain patent and breaths assessed </w:t>
            </w:r>
          </w:p>
        </w:tc>
        <w:tc>
          <w:tcPr>
            <w:tcW w:w="2993" w:type="dxa"/>
          </w:tcPr>
          <w:p w:rsidR="00020AA7" w:rsidRPr="00B21880" w:rsidRDefault="00263F39" w:rsidP="00463FC7">
            <w:pPr>
              <w:spacing w:line="276" w:lineRule="auto"/>
              <w:rPr>
                <w:rFonts w:ascii="Times New Roman" w:hAnsi="Times New Roman" w:cs="Times New Roman"/>
                <w:sz w:val="24"/>
                <w:szCs w:val="24"/>
              </w:rPr>
            </w:pPr>
            <w:r>
              <w:rPr>
                <w:rFonts w:ascii="Times New Roman" w:hAnsi="Times New Roman" w:cs="Times New Roman"/>
                <w:sz w:val="24"/>
                <w:szCs w:val="24"/>
              </w:rPr>
              <w:t xml:space="preserve">Possible detection of changes in cognitive function </w:t>
            </w:r>
          </w:p>
        </w:tc>
      </w:tr>
    </w:tbl>
    <w:p w:rsidR="00490EDD" w:rsidRDefault="00490EDD" w:rsidP="00CC13FD">
      <w:pPr>
        <w:rPr>
          <w:rFonts w:ascii="Times New Roman" w:hAnsi="Times New Roman" w:cs="Times New Roman"/>
          <w:lang w:val="en-US"/>
        </w:rPr>
      </w:pPr>
    </w:p>
    <w:p w:rsidR="000659BB"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Clinical </w:t>
      </w:r>
      <w:r w:rsidR="00487F59" w:rsidRPr="00487F59">
        <w:rPr>
          <w:rFonts w:ascii="Times New Roman" w:hAnsi="Times New Roman" w:cs="Times New Roman"/>
          <w:b/>
          <w:lang w:val="en-US"/>
        </w:rPr>
        <w:t>Practice Guidelines</w:t>
      </w:r>
    </w:p>
    <w:p w:rsidR="00AA5B16"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w:t>
      </w:r>
      <w:r w:rsidR="00263F39">
        <w:rPr>
          <w:rFonts w:ascii="Times New Roman" w:hAnsi="Times New Roman" w:cs="Times New Roman"/>
          <w:lang w:val="en-US"/>
        </w:rPr>
        <w:t xml:space="preserve">responsibility of the </w:t>
      </w:r>
      <w:r>
        <w:rPr>
          <w:rFonts w:ascii="Times New Roman" w:hAnsi="Times New Roman" w:cs="Times New Roman"/>
          <w:lang w:val="en-US"/>
        </w:rPr>
        <w:t>nurse</w:t>
      </w:r>
      <w:r w:rsidR="00263F39">
        <w:rPr>
          <w:rFonts w:ascii="Times New Roman" w:hAnsi="Times New Roman" w:cs="Times New Roman"/>
          <w:lang w:val="en-US"/>
        </w:rPr>
        <w:t>s include assessing</w:t>
      </w:r>
      <w:r>
        <w:rPr>
          <w:rFonts w:ascii="Times New Roman" w:hAnsi="Times New Roman" w:cs="Times New Roman"/>
          <w:lang w:val="en-US"/>
        </w:rPr>
        <w:t xml:space="preserve"> vital signs such as temperature, pressure, and respiratory rate. A change in the vital is often associated with an infection or system damage that requires close monitoring and restoring when altered. </w:t>
      </w:r>
    </w:p>
    <w:p w:rsidR="0085076D" w:rsidRPr="00487F59" w:rsidRDefault="00487F59" w:rsidP="00CC13FD">
      <w:pPr>
        <w:rPr>
          <w:rFonts w:ascii="Times New Roman" w:hAnsi="Times New Roman" w:cs="Times New Roman"/>
          <w:b/>
          <w:lang w:val="en-US"/>
        </w:rPr>
      </w:pPr>
      <w:r w:rsidRPr="00487F59">
        <w:rPr>
          <w:rFonts w:ascii="Times New Roman" w:hAnsi="Times New Roman" w:cs="Times New Roman"/>
          <w:b/>
          <w:lang w:val="en-US"/>
        </w:rPr>
        <w:t xml:space="preserve">Medical Therapy </w:t>
      </w:r>
      <w:r w:rsidR="00263F39">
        <w:rPr>
          <w:rFonts w:ascii="Times New Roman" w:hAnsi="Times New Roman" w:cs="Times New Roman"/>
          <w:b/>
          <w:lang w:val="en-US"/>
        </w:rPr>
        <w:t xml:space="preserve">Evaluation </w:t>
      </w:r>
    </w:p>
    <w:p w:rsidR="0085076D" w:rsidRPr="00487F59" w:rsidRDefault="00263F39" w:rsidP="0085076D">
      <w:pPr>
        <w:rPr>
          <w:rFonts w:ascii="Times New Roman" w:hAnsi="Times New Roman" w:cs="Times New Roman"/>
          <w:b/>
          <w:lang w:val="en-US"/>
        </w:rPr>
      </w:pPr>
      <w:proofErr w:type="gramStart"/>
      <w:r>
        <w:rPr>
          <w:rFonts w:ascii="Times New Roman" w:hAnsi="Times New Roman" w:cs="Times New Roman"/>
          <w:b/>
          <w:lang w:val="en-US"/>
        </w:rPr>
        <w:t>Rationale  in</w:t>
      </w:r>
      <w:proofErr w:type="gramEnd"/>
      <w:r>
        <w:rPr>
          <w:rFonts w:ascii="Times New Roman" w:hAnsi="Times New Roman" w:cs="Times New Roman"/>
          <w:b/>
          <w:lang w:val="en-US"/>
        </w:rPr>
        <w:t xml:space="preserve"> Medication</w:t>
      </w:r>
    </w:p>
    <w:tbl>
      <w:tblPr>
        <w:tblStyle w:val="TableGrid"/>
        <w:tblW w:w="0" w:type="auto"/>
        <w:tblLook w:val="04A0" w:firstRow="1" w:lastRow="0" w:firstColumn="1" w:lastColumn="0" w:noHBand="0" w:noVBand="1"/>
      </w:tblPr>
      <w:tblGrid>
        <w:gridCol w:w="1754"/>
        <w:gridCol w:w="1989"/>
        <w:gridCol w:w="1797"/>
        <w:gridCol w:w="1724"/>
        <w:gridCol w:w="1752"/>
      </w:tblGrid>
      <w:tr w:rsidR="00263F39" w:rsidTr="00463FC7">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Medication</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Group </w:t>
            </w:r>
            <w:r w:rsidR="00146ED9" w:rsidRPr="00B21880">
              <w:rPr>
                <w:rFonts w:ascii="Times New Roman" w:hAnsi="Times New Roman" w:cs="Times New Roman"/>
                <w:sz w:val="24"/>
                <w:szCs w:val="24"/>
              </w:rPr>
              <w:t xml:space="preserve"> of Medication </w:t>
            </w:r>
          </w:p>
        </w:tc>
        <w:tc>
          <w:tcPr>
            <w:tcW w:w="1870" w:type="dxa"/>
          </w:tcPr>
          <w:p w:rsidR="0085076D" w:rsidRPr="00B21880" w:rsidRDefault="00263F39" w:rsidP="00263F39">
            <w:pPr>
              <w:jc w:val="both"/>
              <w:rPr>
                <w:rFonts w:ascii="Times New Roman" w:hAnsi="Times New Roman" w:cs="Times New Roman"/>
                <w:sz w:val="24"/>
                <w:szCs w:val="24"/>
              </w:rPr>
            </w:pPr>
            <w:r>
              <w:rPr>
                <w:rFonts w:ascii="Times New Roman" w:hAnsi="Times New Roman" w:cs="Times New Roman"/>
                <w:sz w:val="24"/>
                <w:szCs w:val="24"/>
              </w:rPr>
              <w:t xml:space="preserve">Possible </w:t>
            </w:r>
            <w:r w:rsidR="00146ED9" w:rsidRPr="00B21880">
              <w:rPr>
                <w:rFonts w:ascii="Times New Roman" w:hAnsi="Times New Roman" w:cs="Times New Roman"/>
                <w:sz w:val="24"/>
                <w:szCs w:val="24"/>
              </w:rPr>
              <w:t>Use</w:t>
            </w:r>
            <w:r>
              <w:rPr>
                <w:rFonts w:ascii="Times New Roman" w:hAnsi="Times New Roman" w:cs="Times New Roman"/>
                <w:sz w:val="24"/>
                <w:szCs w:val="24"/>
              </w:rPr>
              <w:t xml:space="preserve"> indicated for</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T</w:t>
            </w:r>
            <w:r w:rsidRPr="00B21880">
              <w:rPr>
                <w:rFonts w:ascii="Times New Roman" w:hAnsi="Times New Roman" w:cs="Times New Roman"/>
                <w:sz w:val="24"/>
                <w:szCs w:val="24"/>
              </w:rPr>
              <w:t>he action of the Medication</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Nursing Implications</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Morphin</w:t>
            </w:r>
            <w:proofErr w:type="spellEnd"/>
            <w:r>
              <w:rPr>
                <w:rFonts w:ascii="Times New Roman" w:hAnsi="Times New Roman" w:cs="Times New Roman"/>
                <w:sz w:val="24"/>
                <w:szCs w:val="24"/>
              </w:rPr>
              <w:t xml:space="preserve"> sulfate 1.25mgIV.</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color w:val="202124"/>
                <w:sz w:val="24"/>
                <w:szCs w:val="24"/>
                <w:shd w:val="clear" w:color="auto" w:fill="FFFFFF"/>
              </w:rPr>
              <w:t>analgesic </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Pain</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 xml:space="preserve">Increases pain threshold </w:t>
            </w:r>
            <w:r w:rsidRPr="00B21880">
              <w:rPr>
                <w:rFonts w:ascii="Times New Roman" w:hAnsi="Times New Roman" w:cs="Times New Roman"/>
                <w:sz w:val="24"/>
                <w:szCs w:val="24"/>
              </w:rPr>
              <w:t xml:space="preserve"> </w:t>
            </w:r>
          </w:p>
        </w:tc>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Relieve patients from pa</w:t>
            </w:r>
            <w:r>
              <w:rPr>
                <w:rFonts w:ascii="Times New Roman" w:hAnsi="Times New Roman" w:cs="Times New Roman"/>
                <w:sz w:val="24"/>
                <w:szCs w:val="24"/>
              </w:rPr>
              <w:t>in</w:t>
            </w:r>
          </w:p>
        </w:tc>
      </w:tr>
      <w:tr w:rsidR="00263F39" w:rsidTr="00463FC7">
        <w:tc>
          <w:tcPr>
            <w:tcW w:w="1870" w:type="dxa"/>
          </w:tcPr>
          <w:p w:rsidR="0085076D" w:rsidRPr="00B21880" w:rsidRDefault="00146ED9" w:rsidP="00463FC7">
            <w:pPr>
              <w:jc w:val="both"/>
              <w:rPr>
                <w:rFonts w:ascii="Times New Roman" w:hAnsi="Times New Roman" w:cs="Times New Roman"/>
                <w:b/>
                <w:sz w:val="24"/>
                <w:szCs w:val="24"/>
              </w:rPr>
            </w:pPr>
            <w:r>
              <w:rPr>
                <w:rFonts w:ascii="Times New Roman" w:hAnsi="Times New Roman" w:cs="Times New Roman"/>
                <w:sz w:val="24"/>
                <w:szCs w:val="24"/>
              </w:rPr>
              <w:t>O2 10-15</w:t>
            </w:r>
            <w:r w:rsidR="00263F39">
              <w:rPr>
                <w:rFonts w:ascii="Times New Roman" w:hAnsi="Times New Roman" w:cs="Times New Roman"/>
                <w:sz w:val="24"/>
                <w:szCs w:val="24"/>
              </w:rPr>
              <w:t xml:space="preserve"> L/min </w:t>
            </w:r>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 xml:space="preserve">oxygen </w:t>
            </w:r>
            <w:r w:rsidR="00263F39">
              <w:rPr>
                <w:rFonts w:ascii="Times New Roman" w:hAnsi="Times New Roman" w:cs="Times New Roman"/>
                <w:sz w:val="24"/>
                <w:szCs w:val="24"/>
              </w:rPr>
              <w:t xml:space="preserve">therapy following low </w:t>
            </w:r>
            <w:proofErr w:type="spellStart"/>
            <w:r w:rsidR="00263F39">
              <w:rPr>
                <w:rFonts w:ascii="Times New Roman" w:hAnsi="Times New Roman" w:cs="Times New Roman"/>
                <w:sz w:val="24"/>
                <w:szCs w:val="24"/>
              </w:rPr>
              <w:t>oxygennsaturation</w:t>
            </w:r>
            <w:proofErr w:type="spellEnd"/>
            <w:r w:rsidR="00263F39">
              <w:rPr>
                <w:rFonts w:ascii="Times New Roman" w:hAnsi="Times New Roman" w:cs="Times New Roman"/>
                <w:sz w:val="24"/>
                <w:szCs w:val="24"/>
              </w:rPr>
              <w:t xml:space="preserve">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Reduced blood oxygen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Delivery of oxygen to patients </w:t>
            </w:r>
          </w:p>
        </w:tc>
        <w:tc>
          <w:tcPr>
            <w:tcW w:w="1870" w:type="dxa"/>
          </w:tcPr>
          <w:p w:rsidR="0085076D" w:rsidRPr="00B21880" w:rsidRDefault="00263F39" w:rsidP="00463FC7">
            <w:pPr>
              <w:jc w:val="both"/>
              <w:rPr>
                <w:rFonts w:ascii="Times New Roman" w:hAnsi="Times New Roman" w:cs="Times New Roman"/>
                <w:b/>
                <w:sz w:val="24"/>
                <w:szCs w:val="24"/>
              </w:rPr>
            </w:pPr>
            <w:r>
              <w:rPr>
                <w:rFonts w:ascii="Times New Roman" w:hAnsi="Times New Roman" w:cs="Times New Roman"/>
                <w:sz w:val="24"/>
                <w:szCs w:val="24"/>
              </w:rPr>
              <w:t xml:space="preserve">Oxygen supply via the nostrils </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r>
              <w:rPr>
                <w:rFonts w:ascii="Times New Roman" w:hAnsi="Times New Roman" w:cs="Times New Roman"/>
                <w:sz w:val="24"/>
                <w:szCs w:val="24"/>
              </w:rPr>
              <w:t>D51/2NS at 70</w:t>
            </w:r>
            <w:r w:rsidRPr="00B21880">
              <w:rPr>
                <w:rFonts w:ascii="Times New Roman" w:hAnsi="Times New Roman" w:cs="Times New Roman"/>
                <w:sz w:val="24"/>
                <w:szCs w:val="24"/>
              </w:rPr>
              <w:t xml:space="preserve"> cc/</w:t>
            </w:r>
            <w:proofErr w:type="spellStart"/>
            <w:r w:rsidRPr="00B21880">
              <w:rPr>
                <w:rFonts w:ascii="Times New Roman" w:hAnsi="Times New Roman" w:cs="Times New Roman"/>
                <w:sz w:val="24"/>
                <w:szCs w:val="24"/>
              </w:rPr>
              <w:t>hr</w:t>
            </w:r>
            <w:proofErr w:type="spellEnd"/>
          </w:p>
        </w:tc>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 xml:space="preserve">Injection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Electrolyte, water and calories</w:t>
            </w:r>
          </w:p>
        </w:tc>
        <w:tc>
          <w:tcPr>
            <w:tcW w:w="1870" w:type="dxa"/>
          </w:tcPr>
          <w:p w:rsidR="0085076D" w:rsidRPr="00B21880" w:rsidRDefault="00263F3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Nutrional</w:t>
            </w:r>
            <w:proofErr w:type="spellEnd"/>
            <w:r>
              <w:rPr>
                <w:rFonts w:ascii="Times New Roman" w:hAnsi="Times New Roman" w:cs="Times New Roman"/>
                <w:sz w:val="24"/>
                <w:szCs w:val="24"/>
              </w:rPr>
              <w:t xml:space="preserve"> forms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Delivery of calories and addition of electrolytes</w:t>
            </w:r>
            <w:r w:rsidR="00146ED9" w:rsidRPr="00B21880">
              <w:rPr>
                <w:rFonts w:ascii="Times New Roman" w:hAnsi="Times New Roman" w:cs="Times New Roman"/>
                <w:sz w:val="24"/>
                <w:szCs w:val="24"/>
              </w:rPr>
              <w:t xml:space="preserve"> </w:t>
            </w:r>
          </w:p>
        </w:tc>
      </w:tr>
      <w:tr w:rsidR="00263F39" w:rsidTr="00463FC7">
        <w:tc>
          <w:tcPr>
            <w:tcW w:w="1870" w:type="dxa"/>
          </w:tcPr>
          <w:p w:rsidR="0085076D" w:rsidRPr="00B21880" w:rsidRDefault="00146ED9" w:rsidP="00463FC7">
            <w:pPr>
              <w:jc w:val="both"/>
              <w:rPr>
                <w:rFonts w:ascii="Times New Roman" w:hAnsi="Times New Roman" w:cs="Times New Roman"/>
                <w:sz w:val="24"/>
                <w:szCs w:val="24"/>
              </w:rPr>
            </w:pPr>
            <w:r w:rsidRPr="00B21880">
              <w:rPr>
                <w:rFonts w:ascii="Times New Roman" w:hAnsi="Times New Roman" w:cs="Times New Roman"/>
                <w:sz w:val="24"/>
                <w:szCs w:val="24"/>
              </w:rPr>
              <w:t>Electrolytes, BUN, creatinine in am</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Form of </w:t>
            </w:r>
            <w:r w:rsidR="00146ED9" w:rsidRPr="00B21880">
              <w:rPr>
                <w:rFonts w:ascii="Times New Roman" w:hAnsi="Times New Roman" w:cs="Times New Roman"/>
                <w:sz w:val="24"/>
                <w:szCs w:val="24"/>
              </w:rPr>
              <w:t xml:space="preserve">mineral </w:t>
            </w:r>
          </w:p>
        </w:tc>
        <w:tc>
          <w:tcPr>
            <w:tcW w:w="1870" w:type="dxa"/>
          </w:tcPr>
          <w:p w:rsidR="0085076D" w:rsidRPr="00B21880" w:rsidRDefault="00263F39" w:rsidP="00463FC7">
            <w:pPr>
              <w:jc w:val="both"/>
              <w:rPr>
                <w:rFonts w:ascii="Times New Roman" w:hAnsi="Times New Roman" w:cs="Times New Roman"/>
                <w:sz w:val="24"/>
                <w:szCs w:val="24"/>
              </w:rPr>
            </w:pPr>
            <w:proofErr w:type="spellStart"/>
            <w:r>
              <w:rPr>
                <w:rFonts w:ascii="Times New Roman" w:hAnsi="Times New Roman" w:cs="Times New Roman"/>
                <w:sz w:val="24"/>
                <w:szCs w:val="24"/>
              </w:rPr>
              <w:t>Replanshment</w:t>
            </w:r>
            <w:proofErr w:type="spellEnd"/>
            <w:r>
              <w:rPr>
                <w:rFonts w:ascii="Times New Roman" w:hAnsi="Times New Roman" w:cs="Times New Roman"/>
                <w:sz w:val="24"/>
                <w:szCs w:val="24"/>
              </w:rPr>
              <w:t xml:space="preserve"> of lost fluids</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Effective in </w:t>
            </w:r>
            <w:proofErr w:type="spellStart"/>
            <w:r>
              <w:rPr>
                <w:rFonts w:ascii="Times New Roman" w:hAnsi="Times New Roman" w:cs="Times New Roman"/>
                <w:sz w:val="24"/>
                <w:szCs w:val="24"/>
              </w:rPr>
              <w:t>mainting</w:t>
            </w:r>
            <w:proofErr w:type="spellEnd"/>
            <w:r>
              <w:rPr>
                <w:rFonts w:ascii="Times New Roman" w:hAnsi="Times New Roman" w:cs="Times New Roman"/>
                <w:sz w:val="24"/>
                <w:szCs w:val="24"/>
              </w:rPr>
              <w:t xml:space="preserve"> normal metabolic process within the body </w:t>
            </w:r>
          </w:p>
        </w:tc>
        <w:tc>
          <w:tcPr>
            <w:tcW w:w="1870" w:type="dxa"/>
          </w:tcPr>
          <w:p w:rsidR="0085076D" w:rsidRPr="00B21880" w:rsidRDefault="00263F39" w:rsidP="00463FC7">
            <w:pPr>
              <w:jc w:val="both"/>
              <w:rPr>
                <w:rFonts w:ascii="Times New Roman" w:hAnsi="Times New Roman" w:cs="Times New Roman"/>
                <w:sz w:val="24"/>
                <w:szCs w:val="24"/>
              </w:rPr>
            </w:pPr>
            <w:r>
              <w:rPr>
                <w:rFonts w:ascii="Times New Roman" w:hAnsi="Times New Roman" w:cs="Times New Roman"/>
                <w:sz w:val="24"/>
                <w:szCs w:val="24"/>
              </w:rPr>
              <w:t xml:space="preserve">Assist in the contraction of muscles </w:t>
            </w:r>
          </w:p>
        </w:tc>
      </w:tr>
      <w:tr w:rsidR="00263F39" w:rsidTr="00463FC7">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c>
          <w:tcPr>
            <w:tcW w:w="1870" w:type="dxa"/>
          </w:tcPr>
          <w:p w:rsidR="0085076D" w:rsidRPr="00B21880" w:rsidRDefault="0085076D" w:rsidP="00463FC7">
            <w:pPr>
              <w:spacing w:line="480" w:lineRule="auto"/>
              <w:ind w:firstLine="720"/>
              <w:jc w:val="both"/>
              <w:rPr>
                <w:rFonts w:ascii="Times New Roman" w:hAnsi="Times New Roman" w:cs="Times New Roman"/>
                <w:b/>
                <w:sz w:val="24"/>
                <w:szCs w:val="24"/>
              </w:rPr>
            </w:pPr>
          </w:p>
        </w:tc>
      </w:tr>
    </w:tbl>
    <w:p w:rsidR="0085076D" w:rsidRDefault="0085076D" w:rsidP="00CC13FD">
      <w:pPr>
        <w:rPr>
          <w:rFonts w:ascii="Times New Roman" w:hAnsi="Times New Roman" w:cs="Times New Roman"/>
          <w:lang w:val="en-US"/>
        </w:rPr>
      </w:pPr>
    </w:p>
    <w:p w:rsidR="00AA5B16" w:rsidRDefault="00AA5B16" w:rsidP="00CC13FD">
      <w:pPr>
        <w:rPr>
          <w:rFonts w:ascii="Times New Roman" w:hAnsi="Times New Roman" w:cs="Times New Roman"/>
          <w:lang w:val="en-US"/>
        </w:rPr>
      </w:pPr>
    </w:p>
    <w:p w:rsidR="00153322" w:rsidRPr="00487F59" w:rsidRDefault="00146ED9" w:rsidP="00CC13FD">
      <w:pPr>
        <w:rPr>
          <w:rFonts w:ascii="Times New Roman" w:hAnsi="Times New Roman" w:cs="Times New Roman"/>
          <w:b/>
          <w:lang w:val="en-US"/>
        </w:rPr>
      </w:pPr>
      <w:r w:rsidRPr="00487F59">
        <w:rPr>
          <w:rFonts w:ascii="Times New Roman" w:hAnsi="Times New Roman" w:cs="Times New Roman"/>
          <w:b/>
          <w:lang w:val="en-US"/>
        </w:rPr>
        <w:t xml:space="preserve">Legal </w:t>
      </w:r>
      <w:r w:rsidR="00487F59" w:rsidRPr="00487F59">
        <w:rPr>
          <w:rFonts w:ascii="Times New Roman" w:hAnsi="Times New Roman" w:cs="Times New Roman"/>
          <w:b/>
          <w:lang w:val="en-US"/>
        </w:rPr>
        <w:t xml:space="preserve">/ Ethical Issues </w:t>
      </w:r>
    </w:p>
    <w:p w:rsidR="00183F0A" w:rsidRDefault="00146ED9" w:rsidP="00487F59">
      <w:pPr>
        <w:ind w:firstLine="720"/>
        <w:rPr>
          <w:rFonts w:ascii="Times New Roman" w:hAnsi="Times New Roman" w:cs="Times New Roman"/>
          <w:lang w:val="en-US"/>
        </w:rPr>
      </w:pPr>
      <w:r>
        <w:rPr>
          <w:rFonts w:ascii="Times New Roman" w:hAnsi="Times New Roman" w:cs="Times New Roman"/>
          <w:lang w:val="en-US"/>
        </w:rPr>
        <w:t xml:space="preserve">The pediatric are usually hard to deal with following reduced cooperation and inability to establish an effective communication approach. The nurses expressed an ethical </w:t>
      </w:r>
      <w:r>
        <w:rPr>
          <w:rFonts w:ascii="Times New Roman" w:hAnsi="Times New Roman" w:cs="Times New Roman"/>
          <w:lang w:val="en-US"/>
        </w:rPr>
        <w:lastRenderedPageBreak/>
        <w:t>approach through the relief of pain by administering the analgesic as part of doing go</w:t>
      </w:r>
      <w:r>
        <w:rPr>
          <w:rFonts w:ascii="Times New Roman" w:hAnsi="Times New Roman" w:cs="Times New Roman"/>
          <w:lang w:val="en-US"/>
        </w:rPr>
        <w:t xml:space="preserve">od to </w:t>
      </w:r>
      <w:r w:rsidR="001506DA">
        <w:rPr>
          <w:rFonts w:ascii="Times New Roman" w:hAnsi="Times New Roman" w:cs="Times New Roman"/>
          <w:lang w:val="en-US"/>
        </w:rPr>
        <w:t>the patient (</w:t>
      </w:r>
      <w:r w:rsidR="001506DA" w:rsidRPr="003221F2">
        <w:rPr>
          <w:rFonts w:ascii="Times New Roman" w:hAnsi="Times New Roman" w:cs="Times New Roman"/>
          <w:color w:val="222222"/>
          <w:szCs w:val="24"/>
          <w:shd w:val="clear" w:color="auto" w:fill="FFFFFF"/>
        </w:rPr>
        <w:t>Lim</w:t>
      </w:r>
      <w:r w:rsidR="001506DA">
        <w:rPr>
          <w:rFonts w:ascii="Times New Roman" w:hAnsi="Times New Roman" w:cs="Times New Roman"/>
          <w:color w:val="222222"/>
          <w:szCs w:val="24"/>
          <w:shd w:val="clear" w:color="auto" w:fill="FFFFFF"/>
        </w:rPr>
        <w:t xml:space="preserve"> et al., 2012).</w:t>
      </w:r>
      <w:r>
        <w:rPr>
          <w:rFonts w:ascii="Times New Roman" w:hAnsi="Times New Roman" w:cs="Times New Roman"/>
          <w:lang w:val="en-US"/>
        </w:rPr>
        <w:t xml:space="preserve"> Replacement of the lost fluids is equally a form of treating a patient's whole</w:t>
      </w:r>
      <w:r>
        <w:rPr>
          <w:rFonts w:ascii="Times New Roman" w:hAnsi="Times New Roman" w:cs="Times New Roman"/>
          <w:lang w:val="en-US"/>
        </w:rPr>
        <w:t>. The health care personnel must ensure good surrounding of the patient and recognize the role of the parent towards effecting treatment of the patients. The nurses are expected to practice with the current knowledge and work with other health workers to b</w:t>
      </w:r>
      <w:r>
        <w:rPr>
          <w:rFonts w:ascii="Times New Roman" w:hAnsi="Times New Roman" w:cs="Times New Roman"/>
          <w:lang w:val="en-US"/>
        </w:rPr>
        <w:t xml:space="preserve">enefit the patient. </w:t>
      </w: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183F0A" w:rsidRDefault="00183F0A" w:rsidP="00CC13FD">
      <w:pPr>
        <w:rPr>
          <w:rFonts w:ascii="Times New Roman" w:hAnsi="Times New Roman" w:cs="Times New Roman"/>
          <w:lang w:val="en-US"/>
        </w:rPr>
      </w:pPr>
    </w:p>
    <w:p w:rsidR="00EF6FCA" w:rsidRDefault="00146ED9" w:rsidP="00183F0A">
      <w:pPr>
        <w:jc w:val="center"/>
        <w:rPr>
          <w:rFonts w:ascii="Times New Roman" w:hAnsi="Times New Roman" w:cs="Times New Roman"/>
          <w:lang w:val="en-US"/>
        </w:rPr>
      </w:pPr>
      <w:r>
        <w:rPr>
          <w:rFonts w:ascii="Times New Roman" w:hAnsi="Times New Roman" w:cs="Times New Roman"/>
          <w:lang w:val="en-US"/>
        </w:rPr>
        <w:t>Reference</w:t>
      </w:r>
    </w:p>
    <w:p w:rsidR="00463FC7" w:rsidRPr="001506DA" w:rsidRDefault="00146ED9" w:rsidP="001506DA">
      <w:pPr>
        <w:ind w:left="720" w:hanging="720"/>
        <w:jc w:val="center"/>
        <w:rPr>
          <w:rFonts w:ascii="Times New Roman" w:hAnsi="Times New Roman" w:cs="Times New Roman"/>
          <w:szCs w:val="24"/>
          <w:shd w:val="clear" w:color="auto" w:fill="FFFFFF"/>
        </w:rPr>
      </w:pPr>
      <w:r w:rsidRPr="001506DA">
        <w:rPr>
          <w:rFonts w:ascii="Times New Roman" w:hAnsi="Times New Roman" w:cs="Times New Roman"/>
          <w:szCs w:val="24"/>
          <w:shd w:val="clear" w:color="auto" w:fill="FFFFFF"/>
        </w:rPr>
        <w:t>Scaer, R. (2014). The body bears the Burden: Trauma, dissociation, and disease. Routledge.</w:t>
      </w:r>
    </w:p>
    <w:p w:rsidR="00222A6C" w:rsidRPr="001506DA" w:rsidRDefault="00146ED9" w:rsidP="001506DA">
      <w:pPr>
        <w:ind w:left="720" w:hanging="720"/>
        <w:jc w:val="center"/>
        <w:rPr>
          <w:rFonts w:ascii="Times New Roman" w:hAnsi="Times New Roman" w:cs="Times New Roman"/>
          <w:szCs w:val="24"/>
          <w:shd w:val="clear" w:color="auto" w:fill="FFFFFF"/>
        </w:rPr>
      </w:pPr>
      <w:r w:rsidRPr="001506DA">
        <w:rPr>
          <w:rFonts w:ascii="Times New Roman" w:hAnsi="Times New Roman" w:cs="Times New Roman"/>
          <w:szCs w:val="24"/>
          <w:shd w:val="clear" w:color="auto" w:fill="FFFFFF"/>
        </w:rPr>
        <w:t xml:space="preserve">Bhatia, M., &amp; Sood, S. K. (2017). A comprehensive health assessment framework to facilitate IoT-assisted smart </w:t>
      </w:r>
      <w:r w:rsidRPr="001506DA">
        <w:rPr>
          <w:rFonts w:ascii="Times New Roman" w:hAnsi="Times New Roman" w:cs="Times New Roman"/>
          <w:szCs w:val="24"/>
          <w:shd w:val="clear" w:color="auto" w:fill="FFFFFF"/>
        </w:rPr>
        <w:t>workouts: A predictive healthcare perspective. </w:t>
      </w:r>
      <w:r w:rsidRPr="001506DA">
        <w:rPr>
          <w:rFonts w:ascii="Times New Roman" w:hAnsi="Times New Roman" w:cs="Times New Roman"/>
          <w:i/>
          <w:iCs/>
          <w:szCs w:val="24"/>
          <w:shd w:val="clear" w:color="auto" w:fill="FFFFFF"/>
        </w:rPr>
        <w:t>Computers in Industry</w:t>
      </w:r>
      <w:r w:rsidRPr="001506DA">
        <w:rPr>
          <w:rFonts w:ascii="Times New Roman" w:hAnsi="Times New Roman" w:cs="Times New Roman"/>
          <w:szCs w:val="24"/>
          <w:shd w:val="clear" w:color="auto" w:fill="FFFFFF"/>
        </w:rPr>
        <w:t>, </w:t>
      </w:r>
      <w:r w:rsidRPr="001506DA">
        <w:rPr>
          <w:rFonts w:ascii="Times New Roman" w:hAnsi="Times New Roman" w:cs="Times New Roman"/>
          <w:i/>
          <w:iCs/>
          <w:szCs w:val="24"/>
          <w:shd w:val="clear" w:color="auto" w:fill="FFFFFF"/>
        </w:rPr>
        <w:t>92</w:t>
      </w:r>
      <w:r w:rsidRPr="001506DA">
        <w:rPr>
          <w:rFonts w:ascii="Times New Roman" w:hAnsi="Times New Roman" w:cs="Times New Roman"/>
          <w:szCs w:val="24"/>
          <w:shd w:val="clear" w:color="auto" w:fill="FFFFFF"/>
        </w:rPr>
        <w:t>, 50-66.</w:t>
      </w:r>
    </w:p>
    <w:p w:rsidR="00222A6C" w:rsidRPr="001506DA" w:rsidRDefault="00146ED9" w:rsidP="001506DA">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Gross, M. L., &amp; Ritz, E. (2008, July). NON‐CORONARY HEART DISEASE IN DIALYSIS PATIENTS: Hypertrophy and Fibrosis in the Cardiomyopathy of Uremia—Beyond Coronary Heart Disease.</w:t>
      </w:r>
      <w:r w:rsidRPr="001506DA">
        <w:rPr>
          <w:rFonts w:ascii="Times New Roman" w:hAnsi="Times New Roman" w:cs="Times New Roman"/>
          <w:color w:val="222222"/>
          <w:szCs w:val="24"/>
          <w:shd w:val="clear" w:color="auto" w:fill="FFFFFF"/>
        </w:rPr>
        <w:t xml:space="preserve"> In </w:t>
      </w:r>
      <w:r w:rsidRPr="001506DA">
        <w:rPr>
          <w:rFonts w:ascii="Times New Roman" w:hAnsi="Times New Roman" w:cs="Times New Roman"/>
          <w:i/>
          <w:iCs/>
          <w:color w:val="222222"/>
          <w:szCs w:val="24"/>
          <w:shd w:val="clear" w:color="auto" w:fill="FFFFFF"/>
        </w:rPr>
        <w:t>Seminars in dialysis</w:t>
      </w:r>
      <w:r w:rsidRPr="001506DA">
        <w:rPr>
          <w:rFonts w:ascii="Times New Roman" w:hAnsi="Times New Roman" w:cs="Times New Roman"/>
          <w:color w:val="222222"/>
          <w:szCs w:val="24"/>
          <w:shd w:val="clear" w:color="auto" w:fill="FFFFFF"/>
        </w:rPr>
        <w:t> (Vol. 21, No. 4, pp. 308-318). Oxford, UK: Blackwell Publishing Ltd.</w:t>
      </w:r>
    </w:p>
    <w:p w:rsidR="00222A6C" w:rsidRPr="001506DA" w:rsidRDefault="00146ED9" w:rsidP="001506DA">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Gossage, J., Modarai, B., Sahai, A., &amp; Worth, R. (2013). </w:t>
      </w:r>
      <w:r w:rsidRPr="001506DA">
        <w:rPr>
          <w:rFonts w:ascii="Times New Roman" w:hAnsi="Times New Roman" w:cs="Times New Roman"/>
          <w:i/>
          <w:iCs/>
          <w:color w:val="222222"/>
          <w:szCs w:val="24"/>
          <w:shd w:val="clear" w:color="auto" w:fill="FFFFFF"/>
        </w:rPr>
        <w:t>100 Cases in Surgery</w:t>
      </w:r>
      <w:r w:rsidRPr="001506DA">
        <w:rPr>
          <w:rFonts w:ascii="Times New Roman" w:hAnsi="Times New Roman" w:cs="Times New Roman"/>
          <w:color w:val="222222"/>
          <w:szCs w:val="24"/>
          <w:shd w:val="clear" w:color="auto" w:fill="FFFFFF"/>
        </w:rPr>
        <w:t>. CRC Press.</w:t>
      </w:r>
    </w:p>
    <w:p w:rsidR="00222A6C" w:rsidRPr="001506DA" w:rsidRDefault="00146ED9" w:rsidP="001506DA">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Bright, E. A. (2014). </w:t>
      </w:r>
      <w:r w:rsidRPr="001506DA">
        <w:rPr>
          <w:rFonts w:ascii="Times New Roman" w:hAnsi="Times New Roman" w:cs="Times New Roman"/>
          <w:i/>
          <w:iCs/>
          <w:color w:val="222222"/>
          <w:szCs w:val="24"/>
          <w:shd w:val="clear" w:color="auto" w:fill="FFFFFF"/>
        </w:rPr>
        <w:t xml:space="preserve">Developing and evaluating a psychometrically </w:t>
      </w:r>
      <w:r w:rsidRPr="001506DA">
        <w:rPr>
          <w:rFonts w:ascii="Times New Roman" w:hAnsi="Times New Roman" w:cs="Times New Roman"/>
          <w:i/>
          <w:iCs/>
          <w:color w:val="222222"/>
          <w:szCs w:val="24"/>
          <w:shd w:val="clear" w:color="auto" w:fill="FFFFFF"/>
        </w:rPr>
        <w:t>validated urinary diary</w:t>
      </w:r>
      <w:r w:rsidRPr="001506DA">
        <w:rPr>
          <w:rFonts w:ascii="Times New Roman" w:hAnsi="Times New Roman" w:cs="Times New Roman"/>
          <w:color w:val="222222"/>
          <w:szCs w:val="24"/>
          <w:shd w:val="clear" w:color="auto" w:fill="FFFFFF"/>
        </w:rPr>
        <w:t> (Doctoral dissertation, University of Leicester).</w:t>
      </w:r>
    </w:p>
    <w:p w:rsidR="003221F2" w:rsidRPr="001506DA" w:rsidRDefault="00146ED9" w:rsidP="001506DA">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Moutsopoulos, H. M., &amp; Zampeli, E. (2021). Bone, Cartilage, and Soft Tissue Disorders. In </w:t>
      </w:r>
      <w:r w:rsidRPr="001506DA">
        <w:rPr>
          <w:rFonts w:ascii="Times New Roman" w:hAnsi="Times New Roman" w:cs="Times New Roman"/>
          <w:i/>
          <w:iCs/>
          <w:color w:val="222222"/>
          <w:szCs w:val="24"/>
          <w:shd w:val="clear" w:color="auto" w:fill="FFFFFF"/>
        </w:rPr>
        <w:t>Immunology and Rheumatology in Questions</w:t>
      </w:r>
      <w:r w:rsidRPr="001506DA">
        <w:rPr>
          <w:rFonts w:ascii="Times New Roman" w:hAnsi="Times New Roman" w:cs="Times New Roman"/>
          <w:color w:val="222222"/>
          <w:szCs w:val="24"/>
          <w:shd w:val="clear" w:color="auto" w:fill="FFFFFF"/>
        </w:rPr>
        <w:t> (pp. 175-187). Springer, Cham.</w:t>
      </w:r>
    </w:p>
    <w:p w:rsidR="003221F2" w:rsidRPr="001506DA" w:rsidRDefault="00146ED9" w:rsidP="001506DA">
      <w:pPr>
        <w:ind w:left="720" w:hanging="720"/>
        <w:jc w:val="center"/>
        <w:rPr>
          <w:rFonts w:ascii="Times New Roman" w:hAnsi="Times New Roman" w:cs="Times New Roman"/>
          <w:color w:val="222222"/>
          <w:szCs w:val="24"/>
          <w:shd w:val="clear" w:color="auto" w:fill="FFFFFF"/>
        </w:rPr>
      </w:pPr>
      <w:r w:rsidRPr="001506DA">
        <w:rPr>
          <w:rFonts w:ascii="Times New Roman" w:hAnsi="Times New Roman" w:cs="Times New Roman"/>
          <w:color w:val="222222"/>
          <w:szCs w:val="24"/>
          <w:shd w:val="clear" w:color="auto" w:fill="FFFFFF"/>
        </w:rPr>
        <w:t xml:space="preserve">Aztatzi-Aguilar, O. </w:t>
      </w:r>
      <w:r w:rsidRPr="001506DA">
        <w:rPr>
          <w:rFonts w:ascii="Times New Roman" w:hAnsi="Times New Roman" w:cs="Times New Roman"/>
          <w:color w:val="222222"/>
          <w:szCs w:val="24"/>
          <w:shd w:val="clear" w:color="auto" w:fill="FFFFFF"/>
        </w:rPr>
        <w:t>G., Uribe-Ramírez, M., Narváez-Morales, J., De Vizcaya-Ruiz, A., &amp; Barbier, O. (2016). Early kidney damage induced by subchronic exposure to PM 2.5 in rats. </w:t>
      </w:r>
      <w:r w:rsidRPr="001506DA">
        <w:rPr>
          <w:rFonts w:ascii="Times New Roman" w:hAnsi="Times New Roman" w:cs="Times New Roman"/>
          <w:i/>
          <w:iCs/>
          <w:color w:val="222222"/>
          <w:szCs w:val="24"/>
          <w:shd w:val="clear" w:color="auto" w:fill="FFFFFF"/>
        </w:rPr>
        <w:t>Particle and fibre toxicology</w:t>
      </w:r>
      <w:r w:rsidRPr="001506DA">
        <w:rPr>
          <w:rFonts w:ascii="Times New Roman" w:hAnsi="Times New Roman" w:cs="Times New Roman"/>
          <w:color w:val="222222"/>
          <w:szCs w:val="24"/>
          <w:shd w:val="clear" w:color="auto" w:fill="FFFFFF"/>
        </w:rPr>
        <w:t>, </w:t>
      </w:r>
      <w:r w:rsidRPr="001506DA">
        <w:rPr>
          <w:rFonts w:ascii="Times New Roman" w:hAnsi="Times New Roman" w:cs="Times New Roman"/>
          <w:i/>
          <w:iCs/>
          <w:color w:val="222222"/>
          <w:szCs w:val="24"/>
          <w:shd w:val="clear" w:color="auto" w:fill="FFFFFF"/>
        </w:rPr>
        <w:t>13</w:t>
      </w:r>
      <w:r w:rsidRPr="001506DA">
        <w:rPr>
          <w:rFonts w:ascii="Times New Roman" w:hAnsi="Times New Roman" w:cs="Times New Roman"/>
          <w:color w:val="222222"/>
          <w:szCs w:val="24"/>
          <w:shd w:val="clear" w:color="auto" w:fill="FFFFFF"/>
        </w:rPr>
        <w:t>(1), 1-20.</w:t>
      </w:r>
    </w:p>
    <w:p w:rsidR="003221F2" w:rsidRPr="001506DA" w:rsidRDefault="00146ED9" w:rsidP="001506DA">
      <w:pPr>
        <w:ind w:left="720" w:hanging="720"/>
        <w:jc w:val="center"/>
        <w:rPr>
          <w:rFonts w:ascii="Times New Roman" w:hAnsi="Times New Roman" w:cs="Times New Roman"/>
          <w:szCs w:val="24"/>
        </w:rPr>
      </w:pPr>
      <w:r w:rsidRPr="001506DA">
        <w:rPr>
          <w:rFonts w:ascii="Times New Roman" w:hAnsi="Times New Roman" w:cs="Times New Roman"/>
          <w:color w:val="222222"/>
          <w:szCs w:val="24"/>
          <w:shd w:val="clear" w:color="auto" w:fill="FFFFFF"/>
        </w:rPr>
        <w:lastRenderedPageBreak/>
        <w:t>Lim, S. H., Mackey, S., Liam, J. L. W., &amp; He, H. G. (20</w:t>
      </w:r>
      <w:r w:rsidRPr="001506DA">
        <w:rPr>
          <w:rFonts w:ascii="Times New Roman" w:hAnsi="Times New Roman" w:cs="Times New Roman"/>
          <w:color w:val="222222"/>
          <w:szCs w:val="24"/>
          <w:shd w:val="clear" w:color="auto" w:fill="FFFFFF"/>
        </w:rPr>
        <w:t>12). An exploration of Singaporean parental experiences in managing school‐aged children’s postoperative pain: a descriptive qualitative approach. </w:t>
      </w:r>
      <w:r w:rsidRPr="001506DA">
        <w:rPr>
          <w:rFonts w:ascii="Times New Roman" w:hAnsi="Times New Roman" w:cs="Times New Roman"/>
          <w:i/>
          <w:iCs/>
          <w:color w:val="222222"/>
          <w:szCs w:val="24"/>
          <w:shd w:val="clear" w:color="auto" w:fill="FFFFFF"/>
        </w:rPr>
        <w:t>Journal of Clinical Nursing</w:t>
      </w:r>
      <w:r w:rsidRPr="001506DA">
        <w:rPr>
          <w:rFonts w:ascii="Times New Roman" w:hAnsi="Times New Roman" w:cs="Times New Roman"/>
          <w:color w:val="222222"/>
          <w:szCs w:val="24"/>
          <w:shd w:val="clear" w:color="auto" w:fill="FFFFFF"/>
        </w:rPr>
        <w:t>, </w:t>
      </w:r>
      <w:r w:rsidRPr="001506DA">
        <w:rPr>
          <w:rFonts w:ascii="Times New Roman" w:hAnsi="Times New Roman" w:cs="Times New Roman"/>
          <w:i/>
          <w:iCs/>
          <w:color w:val="222222"/>
          <w:szCs w:val="24"/>
          <w:shd w:val="clear" w:color="auto" w:fill="FFFFFF"/>
        </w:rPr>
        <w:t>21</w:t>
      </w:r>
      <w:r w:rsidRPr="001506DA">
        <w:rPr>
          <w:rFonts w:ascii="Times New Roman" w:hAnsi="Times New Roman" w:cs="Times New Roman"/>
          <w:color w:val="222222"/>
          <w:szCs w:val="24"/>
          <w:shd w:val="clear" w:color="auto" w:fill="FFFFFF"/>
        </w:rPr>
        <w:t>(5‐6), 860-869.</w:t>
      </w:r>
    </w:p>
    <w:sectPr w:rsidR="003221F2" w:rsidRPr="001506D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ED9" w:rsidRDefault="00146ED9">
      <w:pPr>
        <w:spacing w:after="0" w:line="240" w:lineRule="auto"/>
      </w:pPr>
      <w:r>
        <w:separator/>
      </w:r>
    </w:p>
  </w:endnote>
  <w:endnote w:type="continuationSeparator" w:id="0">
    <w:p w:rsidR="00146ED9" w:rsidRDefault="0014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ED9" w:rsidRDefault="00146ED9">
      <w:pPr>
        <w:spacing w:after="0" w:line="240" w:lineRule="auto"/>
      </w:pPr>
      <w:r>
        <w:separator/>
      </w:r>
    </w:p>
  </w:footnote>
  <w:footnote w:type="continuationSeparator" w:id="0">
    <w:p w:rsidR="00146ED9" w:rsidRDefault="0014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8398"/>
      <w:docPartObj>
        <w:docPartGallery w:val="Page Numbers (Top of Page)"/>
        <w:docPartUnique/>
      </w:docPartObj>
    </w:sdtPr>
    <w:sdtEndPr>
      <w:rPr>
        <w:rFonts w:ascii="Times New Roman" w:hAnsi="Times New Roman" w:cs="Times New Roman"/>
        <w:noProof/>
      </w:rPr>
    </w:sdtEndPr>
    <w:sdtContent>
      <w:p w:rsidR="001506DA" w:rsidRPr="001506DA" w:rsidRDefault="00146ED9">
        <w:pPr>
          <w:pStyle w:val="Header"/>
          <w:jc w:val="right"/>
          <w:rPr>
            <w:rFonts w:ascii="Times New Roman" w:hAnsi="Times New Roman" w:cs="Times New Roman"/>
          </w:rPr>
        </w:pPr>
        <w:r w:rsidRPr="001506DA">
          <w:rPr>
            <w:rFonts w:ascii="Times New Roman" w:hAnsi="Times New Roman" w:cs="Times New Roman"/>
          </w:rPr>
          <w:fldChar w:fldCharType="begin"/>
        </w:r>
        <w:r w:rsidRPr="001506DA">
          <w:rPr>
            <w:rFonts w:ascii="Times New Roman" w:hAnsi="Times New Roman" w:cs="Times New Roman"/>
          </w:rPr>
          <w:instrText xml:space="preserve"> PAGE   \* MERGEFORMAT </w:instrText>
        </w:r>
        <w:r w:rsidRPr="001506DA">
          <w:rPr>
            <w:rFonts w:ascii="Times New Roman" w:hAnsi="Times New Roman" w:cs="Times New Roman"/>
          </w:rPr>
          <w:fldChar w:fldCharType="separate"/>
        </w:r>
        <w:r w:rsidR="00EA4268">
          <w:rPr>
            <w:rFonts w:ascii="Times New Roman" w:hAnsi="Times New Roman" w:cs="Times New Roman"/>
            <w:noProof/>
          </w:rPr>
          <w:t>11</w:t>
        </w:r>
        <w:r w:rsidRPr="001506DA">
          <w:rPr>
            <w:rFonts w:ascii="Times New Roman" w:hAnsi="Times New Roman" w:cs="Times New Roman"/>
            <w:noProof/>
          </w:rPr>
          <w:fldChar w:fldCharType="end"/>
        </w:r>
      </w:p>
    </w:sdtContent>
  </w:sdt>
  <w:p w:rsidR="001506DA" w:rsidRDefault="00150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FD"/>
    <w:rsid w:val="00001E74"/>
    <w:rsid w:val="00002525"/>
    <w:rsid w:val="00020AA7"/>
    <w:rsid w:val="000659BB"/>
    <w:rsid w:val="00071971"/>
    <w:rsid w:val="000A7B4E"/>
    <w:rsid w:val="00146ED9"/>
    <w:rsid w:val="001506DA"/>
    <w:rsid w:val="00153322"/>
    <w:rsid w:val="00175CDD"/>
    <w:rsid w:val="00183F0A"/>
    <w:rsid w:val="00222A6C"/>
    <w:rsid w:val="00263F39"/>
    <w:rsid w:val="003221F2"/>
    <w:rsid w:val="00344765"/>
    <w:rsid w:val="00371A2E"/>
    <w:rsid w:val="00421A4E"/>
    <w:rsid w:val="00463FC7"/>
    <w:rsid w:val="00487F59"/>
    <w:rsid w:val="00490EDD"/>
    <w:rsid w:val="004B743A"/>
    <w:rsid w:val="0050075E"/>
    <w:rsid w:val="005139C5"/>
    <w:rsid w:val="00536870"/>
    <w:rsid w:val="0062067B"/>
    <w:rsid w:val="006C6AB0"/>
    <w:rsid w:val="00752EC0"/>
    <w:rsid w:val="00776219"/>
    <w:rsid w:val="007C2EEE"/>
    <w:rsid w:val="0085076D"/>
    <w:rsid w:val="00865DAF"/>
    <w:rsid w:val="0088574C"/>
    <w:rsid w:val="008E583B"/>
    <w:rsid w:val="009C31F5"/>
    <w:rsid w:val="00AA5B16"/>
    <w:rsid w:val="00B21880"/>
    <w:rsid w:val="00B30046"/>
    <w:rsid w:val="00B53354"/>
    <w:rsid w:val="00B75B81"/>
    <w:rsid w:val="00BB0F88"/>
    <w:rsid w:val="00C40366"/>
    <w:rsid w:val="00C46A39"/>
    <w:rsid w:val="00C676A8"/>
    <w:rsid w:val="00C72B21"/>
    <w:rsid w:val="00C94131"/>
    <w:rsid w:val="00CC13FD"/>
    <w:rsid w:val="00EA4268"/>
    <w:rsid w:val="00EF6F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DB0F"/>
  <w15:chartTrackingRefBased/>
  <w15:docId w15:val="{4721E83A-8A2D-4F47-A5D4-7666C039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AA7"/>
    <w:pPr>
      <w:spacing w:after="0" w:line="240" w:lineRule="auto"/>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DA"/>
  </w:style>
  <w:style w:type="paragraph" w:styleId="Footer">
    <w:name w:val="footer"/>
    <w:basedOn w:val="Normal"/>
    <w:link w:val="FooterChar"/>
    <w:uiPriority w:val="99"/>
    <w:unhideWhenUsed/>
    <w:rsid w:val="00150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11</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2021-06-15T17:47:00Z</dcterms:created>
  <dcterms:modified xsi:type="dcterms:W3CDTF">2021-06-16T06:36:00Z</dcterms:modified>
</cp:coreProperties>
</file>